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55B0" w14:textId="77777777" w:rsidR="0072207F" w:rsidRDefault="0072207F">
      <w:pPr>
        <w:tabs>
          <w:tab w:val="center" w:pos="4680"/>
        </w:tabs>
        <w:rPr>
          <w:rFonts w:ascii="Times New Roman" w:hAnsi="Times New Roman"/>
        </w:rPr>
      </w:pPr>
      <w:r>
        <w:rPr>
          <w:rFonts w:ascii="Times New Roman" w:hAnsi="Times New Roman"/>
        </w:rPr>
        <w:tab/>
      </w:r>
      <w:r>
        <w:rPr>
          <w:rFonts w:ascii="Times New Roman" w:hAnsi="Times New Roman"/>
          <w:b/>
        </w:rPr>
        <w:t>EMF 370</w:t>
      </w:r>
    </w:p>
    <w:p w14:paraId="442E55B2" w14:textId="77777777" w:rsidR="0072207F" w:rsidRDefault="0072207F">
      <w:pPr>
        <w:tabs>
          <w:tab w:val="center" w:pos="4680"/>
        </w:tabs>
        <w:rPr>
          <w:rFonts w:ascii="Times New Roman" w:hAnsi="Times New Roman"/>
          <w:b/>
        </w:rPr>
      </w:pPr>
      <w:r>
        <w:rPr>
          <w:rFonts w:ascii="Times New Roman" w:hAnsi="Times New Roman"/>
        </w:rPr>
        <w:tab/>
      </w:r>
      <w:r>
        <w:rPr>
          <w:rFonts w:ascii="Times New Roman" w:hAnsi="Times New Roman"/>
          <w:b/>
        </w:rPr>
        <w:t xml:space="preserve">Electronic Media News Production </w:t>
      </w:r>
    </w:p>
    <w:p w14:paraId="442E55B4" w14:textId="0B01DC30" w:rsidR="0072207F" w:rsidRDefault="00081DCE" w:rsidP="0072207F">
      <w:pPr>
        <w:tabs>
          <w:tab w:val="center" w:pos="4680"/>
        </w:tabs>
        <w:jc w:val="center"/>
        <w:rPr>
          <w:rFonts w:ascii="Times New Roman" w:hAnsi="Times New Roman"/>
          <w:b/>
        </w:rPr>
      </w:pPr>
      <w:r>
        <w:rPr>
          <w:rFonts w:ascii="Times New Roman" w:hAnsi="Times New Roman"/>
          <w:b/>
        </w:rPr>
        <w:t>Spring, 2018</w:t>
      </w:r>
    </w:p>
    <w:p w14:paraId="442E55B5" w14:textId="77777777" w:rsidR="0072207F" w:rsidRDefault="0072207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80"/>
        <w:gridCol w:w="4788"/>
      </w:tblGrid>
      <w:tr w:rsidR="0072207F" w14:paraId="442E55B8" w14:textId="77777777">
        <w:tc>
          <w:tcPr>
            <w:tcW w:w="4680" w:type="dxa"/>
          </w:tcPr>
          <w:p w14:paraId="442E55B6" w14:textId="77777777" w:rsidR="0072207F" w:rsidRDefault="0072207F">
            <w:pPr>
              <w:tabs>
                <w:tab w:val="left" w:pos="-1440"/>
              </w:tabs>
              <w:rPr>
                <w:rFonts w:ascii="Times New Roman" w:hAnsi="Times New Roman"/>
              </w:rPr>
            </w:pPr>
            <w:r>
              <w:rPr>
                <w:rFonts w:ascii="Times New Roman" w:hAnsi="Times New Roman"/>
              </w:rPr>
              <w:t xml:space="preserve">Section </w:t>
            </w:r>
            <w:r w:rsidR="00E35864">
              <w:rPr>
                <w:rFonts w:ascii="Times New Roman" w:hAnsi="Times New Roman"/>
              </w:rPr>
              <w:t>001</w:t>
            </w:r>
          </w:p>
        </w:tc>
        <w:tc>
          <w:tcPr>
            <w:tcW w:w="4788" w:type="dxa"/>
          </w:tcPr>
          <w:p w14:paraId="442E55B7" w14:textId="77777777" w:rsidR="0072207F" w:rsidRDefault="0072207F">
            <w:pPr>
              <w:tabs>
                <w:tab w:val="left" w:pos="-1440"/>
              </w:tabs>
              <w:rPr>
                <w:rFonts w:ascii="Times New Roman" w:hAnsi="Times New Roman"/>
              </w:rPr>
            </w:pPr>
            <w:r>
              <w:rPr>
                <w:rFonts w:ascii="Times New Roman" w:hAnsi="Times New Roman"/>
              </w:rPr>
              <w:t xml:space="preserve">Professor: </w:t>
            </w:r>
            <w:r w:rsidR="00E35864">
              <w:rPr>
                <w:rFonts w:ascii="Times New Roman" w:hAnsi="Times New Roman"/>
              </w:rPr>
              <w:t>Dr. John R. Turner</w:t>
            </w:r>
          </w:p>
        </w:tc>
      </w:tr>
      <w:tr w:rsidR="0072207F" w14:paraId="442E55BB" w14:textId="77777777">
        <w:tc>
          <w:tcPr>
            <w:tcW w:w="4680" w:type="dxa"/>
          </w:tcPr>
          <w:p w14:paraId="442E55B9" w14:textId="77777777" w:rsidR="0072207F" w:rsidRDefault="0072207F">
            <w:pPr>
              <w:tabs>
                <w:tab w:val="left" w:pos="-1440"/>
              </w:tabs>
              <w:rPr>
                <w:rFonts w:ascii="Times New Roman" w:hAnsi="Times New Roman"/>
              </w:rPr>
            </w:pPr>
            <w:r>
              <w:rPr>
                <w:rFonts w:ascii="Times New Roman" w:hAnsi="Times New Roman"/>
              </w:rPr>
              <w:t>3 credit hours</w:t>
            </w:r>
          </w:p>
        </w:tc>
        <w:tc>
          <w:tcPr>
            <w:tcW w:w="4788" w:type="dxa"/>
          </w:tcPr>
          <w:p w14:paraId="442E55BA" w14:textId="77777777" w:rsidR="0072207F" w:rsidRDefault="0072207F">
            <w:pPr>
              <w:tabs>
                <w:tab w:val="left" w:pos="-1440"/>
              </w:tabs>
              <w:rPr>
                <w:rFonts w:ascii="Times New Roman" w:hAnsi="Times New Roman"/>
              </w:rPr>
            </w:pPr>
            <w:r>
              <w:rPr>
                <w:rFonts w:ascii="Times New Roman" w:hAnsi="Times New Roman"/>
              </w:rPr>
              <w:t xml:space="preserve">Office: </w:t>
            </w:r>
            <w:r w:rsidR="00E35864">
              <w:rPr>
                <w:rFonts w:ascii="Times New Roman" w:hAnsi="Times New Roman"/>
              </w:rPr>
              <w:t>MC 112E</w:t>
            </w:r>
          </w:p>
        </w:tc>
      </w:tr>
      <w:tr w:rsidR="0072207F" w14:paraId="442E55BE" w14:textId="77777777">
        <w:tc>
          <w:tcPr>
            <w:tcW w:w="4680" w:type="dxa"/>
          </w:tcPr>
          <w:p w14:paraId="442E55BC" w14:textId="2A4F212A" w:rsidR="0072207F" w:rsidRDefault="00554CD7">
            <w:pPr>
              <w:tabs>
                <w:tab w:val="left" w:pos="-1440"/>
              </w:tabs>
              <w:rPr>
                <w:rFonts w:ascii="Times New Roman" w:hAnsi="Times New Roman"/>
              </w:rPr>
            </w:pPr>
            <w:r>
              <w:rPr>
                <w:rFonts w:ascii="Times New Roman" w:hAnsi="Times New Roman"/>
              </w:rPr>
              <w:t>MW</w:t>
            </w:r>
            <w:r w:rsidR="003372C9">
              <w:rPr>
                <w:rFonts w:ascii="Times New Roman" w:hAnsi="Times New Roman"/>
              </w:rPr>
              <w:t xml:space="preserve"> 2:00 to 3:15 p.m.</w:t>
            </w:r>
          </w:p>
        </w:tc>
        <w:tc>
          <w:tcPr>
            <w:tcW w:w="4788" w:type="dxa"/>
          </w:tcPr>
          <w:p w14:paraId="442E55BD" w14:textId="4F0ED830" w:rsidR="0072207F" w:rsidRDefault="0072207F">
            <w:pPr>
              <w:tabs>
                <w:tab w:val="left" w:pos="-1440"/>
              </w:tabs>
              <w:rPr>
                <w:rFonts w:ascii="Times New Roman" w:hAnsi="Times New Roman"/>
              </w:rPr>
            </w:pPr>
            <w:r>
              <w:rPr>
                <w:rFonts w:ascii="Times New Roman" w:hAnsi="Times New Roman"/>
              </w:rPr>
              <w:t xml:space="preserve">Hours: </w:t>
            </w:r>
            <w:r w:rsidR="004E7EFF">
              <w:rPr>
                <w:rFonts w:ascii="Times New Roman" w:hAnsi="Times New Roman"/>
              </w:rPr>
              <w:t>M</w:t>
            </w:r>
            <w:r w:rsidR="00683DB7">
              <w:rPr>
                <w:rFonts w:ascii="Times New Roman" w:hAnsi="Times New Roman"/>
              </w:rPr>
              <w:t>W: 1-2</w:t>
            </w:r>
            <w:r w:rsidR="00554CD7">
              <w:rPr>
                <w:rFonts w:ascii="Times New Roman" w:hAnsi="Times New Roman"/>
              </w:rPr>
              <w:t>; 3:30-4:00;</w:t>
            </w:r>
            <w:r w:rsidR="003372C9">
              <w:rPr>
                <w:rFonts w:ascii="Times New Roman" w:hAnsi="Times New Roman"/>
              </w:rPr>
              <w:t xml:space="preserve"> </w:t>
            </w:r>
            <w:r w:rsidR="0031408B">
              <w:rPr>
                <w:rFonts w:ascii="Times New Roman" w:hAnsi="Times New Roman"/>
              </w:rPr>
              <w:t>TR</w:t>
            </w:r>
            <w:r w:rsidR="00FA5FB3">
              <w:rPr>
                <w:rFonts w:ascii="Times New Roman" w:hAnsi="Times New Roman"/>
              </w:rPr>
              <w:t>: 10-11; 1-2</w:t>
            </w:r>
          </w:p>
        </w:tc>
      </w:tr>
      <w:tr w:rsidR="0072207F" w14:paraId="442E55C1" w14:textId="77777777">
        <w:tc>
          <w:tcPr>
            <w:tcW w:w="4680" w:type="dxa"/>
          </w:tcPr>
          <w:p w14:paraId="442E55BF" w14:textId="77777777" w:rsidR="0072207F" w:rsidRDefault="00E35864">
            <w:pPr>
              <w:tabs>
                <w:tab w:val="left" w:pos="-1440"/>
              </w:tabs>
              <w:rPr>
                <w:rFonts w:ascii="Times New Roman" w:hAnsi="Times New Roman"/>
              </w:rPr>
            </w:pPr>
            <w:r>
              <w:rPr>
                <w:rFonts w:ascii="Times New Roman" w:hAnsi="Times New Roman"/>
              </w:rPr>
              <w:t xml:space="preserve">MC </w:t>
            </w:r>
            <w:r w:rsidR="00877BF6">
              <w:rPr>
                <w:rFonts w:ascii="Times New Roman" w:hAnsi="Times New Roman"/>
              </w:rPr>
              <w:t>1</w:t>
            </w:r>
            <w:r w:rsidR="00BB692A">
              <w:rPr>
                <w:rFonts w:ascii="Times New Roman" w:hAnsi="Times New Roman"/>
              </w:rPr>
              <w:t>02</w:t>
            </w:r>
            <w:r w:rsidR="009A274A">
              <w:rPr>
                <w:rFonts w:ascii="Times New Roman" w:hAnsi="Times New Roman"/>
              </w:rPr>
              <w:t xml:space="preserve"> (TV Studio)</w:t>
            </w:r>
          </w:p>
        </w:tc>
        <w:tc>
          <w:tcPr>
            <w:tcW w:w="4788" w:type="dxa"/>
          </w:tcPr>
          <w:p w14:paraId="442E55C0" w14:textId="77777777" w:rsidR="0072207F" w:rsidRDefault="0072207F">
            <w:pPr>
              <w:tabs>
                <w:tab w:val="left" w:pos="-1440"/>
              </w:tabs>
              <w:rPr>
                <w:rFonts w:ascii="Times New Roman" w:hAnsi="Times New Roman"/>
              </w:rPr>
            </w:pPr>
            <w:r>
              <w:rPr>
                <w:rFonts w:ascii="Times New Roman" w:hAnsi="Times New Roman"/>
              </w:rPr>
              <w:t xml:space="preserve">Phone: </w:t>
            </w:r>
            <w:r w:rsidR="00E35864">
              <w:rPr>
                <w:rFonts w:ascii="Times New Roman" w:hAnsi="Times New Roman"/>
              </w:rPr>
              <w:t>410-704-3604 (Office)</w:t>
            </w:r>
          </w:p>
        </w:tc>
      </w:tr>
      <w:tr w:rsidR="0072207F" w14:paraId="442E55C4" w14:textId="77777777">
        <w:tc>
          <w:tcPr>
            <w:tcW w:w="4680" w:type="dxa"/>
          </w:tcPr>
          <w:p w14:paraId="442E55C2" w14:textId="77777777" w:rsidR="0072207F" w:rsidRDefault="0072207F">
            <w:pPr>
              <w:tabs>
                <w:tab w:val="left" w:pos="-1440"/>
              </w:tabs>
              <w:rPr>
                <w:rFonts w:ascii="Times New Roman" w:hAnsi="Times New Roman"/>
              </w:rPr>
            </w:pPr>
          </w:p>
        </w:tc>
        <w:tc>
          <w:tcPr>
            <w:tcW w:w="4788" w:type="dxa"/>
          </w:tcPr>
          <w:p w14:paraId="442E55C3" w14:textId="77777777" w:rsidR="0072207F" w:rsidRDefault="0072207F">
            <w:pPr>
              <w:tabs>
                <w:tab w:val="left" w:pos="-1440"/>
              </w:tabs>
              <w:rPr>
                <w:rFonts w:ascii="Times New Roman" w:hAnsi="Times New Roman"/>
              </w:rPr>
            </w:pPr>
            <w:r>
              <w:rPr>
                <w:rFonts w:ascii="Times New Roman" w:hAnsi="Times New Roman"/>
              </w:rPr>
              <w:t xml:space="preserve">E-Mail: </w:t>
            </w:r>
            <w:hyperlink r:id="rId8" w:history="1">
              <w:r w:rsidR="00E35864" w:rsidRPr="00FF0FE8">
                <w:rPr>
                  <w:rStyle w:val="Hyperlink"/>
                  <w:rFonts w:ascii="Times New Roman" w:hAnsi="Times New Roman"/>
                </w:rPr>
                <w:t>jturner@towson.edu</w:t>
              </w:r>
            </w:hyperlink>
          </w:p>
        </w:tc>
      </w:tr>
      <w:tr w:rsidR="0072207F" w14:paraId="442E55C7" w14:textId="77777777">
        <w:tc>
          <w:tcPr>
            <w:tcW w:w="4680" w:type="dxa"/>
          </w:tcPr>
          <w:p w14:paraId="442E55C5" w14:textId="77777777" w:rsidR="0072207F" w:rsidRDefault="0072207F">
            <w:pPr>
              <w:tabs>
                <w:tab w:val="left" w:pos="-1440"/>
              </w:tabs>
              <w:rPr>
                <w:rFonts w:ascii="Times New Roman" w:hAnsi="Times New Roman"/>
              </w:rPr>
            </w:pPr>
          </w:p>
        </w:tc>
        <w:tc>
          <w:tcPr>
            <w:tcW w:w="4788" w:type="dxa"/>
          </w:tcPr>
          <w:p w14:paraId="442E55C6" w14:textId="325AB50D" w:rsidR="0072207F" w:rsidRDefault="0072207F">
            <w:pPr>
              <w:tabs>
                <w:tab w:val="left" w:pos="-1440"/>
              </w:tabs>
              <w:rPr>
                <w:rFonts w:ascii="Times New Roman" w:hAnsi="Times New Roman"/>
              </w:rPr>
            </w:pPr>
            <w:r>
              <w:rPr>
                <w:rFonts w:ascii="Times New Roman" w:hAnsi="Times New Roman"/>
              </w:rPr>
              <w:t>Web Page</w:t>
            </w:r>
            <w:r w:rsidR="003372C9">
              <w:rPr>
                <w:rFonts w:ascii="Times New Roman" w:hAnsi="Times New Roman"/>
              </w:rPr>
              <w:t>/Blog</w:t>
            </w:r>
            <w:r>
              <w:rPr>
                <w:rFonts w:ascii="Times New Roman" w:hAnsi="Times New Roman"/>
              </w:rPr>
              <w:t xml:space="preserve">: </w:t>
            </w:r>
            <w:hyperlink r:id="rId9" w:history="1">
              <w:r w:rsidR="009F0E20" w:rsidRPr="006B796E">
                <w:rPr>
                  <w:rStyle w:val="Hyperlink"/>
                  <w:rFonts w:ascii="Times New Roman" w:hAnsi="Times New Roman"/>
                </w:rPr>
                <w:t>http://wp.towson.edu/jturner/</w:t>
              </w:r>
            </w:hyperlink>
            <w:r w:rsidR="009F0E20">
              <w:rPr>
                <w:rFonts w:ascii="Times New Roman" w:hAnsi="Times New Roman"/>
              </w:rPr>
              <w:t xml:space="preserve">   </w:t>
            </w:r>
          </w:p>
        </w:tc>
      </w:tr>
      <w:tr w:rsidR="008E2FAE" w14:paraId="442E55CD" w14:textId="77777777">
        <w:tc>
          <w:tcPr>
            <w:tcW w:w="4680" w:type="dxa"/>
          </w:tcPr>
          <w:p w14:paraId="442E55CB" w14:textId="77777777" w:rsidR="008E2FAE" w:rsidRDefault="008E2FAE">
            <w:pPr>
              <w:tabs>
                <w:tab w:val="left" w:pos="-1440"/>
              </w:tabs>
              <w:rPr>
                <w:rFonts w:ascii="Times New Roman" w:hAnsi="Times New Roman"/>
              </w:rPr>
            </w:pPr>
          </w:p>
        </w:tc>
        <w:tc>
          <w:tcPr>
            <w:tcW w:w="4788" w:type="dxa"/>
          </w:tcPr>
          <w:p w14:paraId="442E55CC" w14:textId="7CA21F65" w:rsidR="008E2FAE" w:rsidRPr="00A11B34" w:rsidRDefault="00D91B2E" w:rsidP="00A11B34">
            <w:pPr>
              <w:tabs>
                <w:tab w:val="left" w:pos="-1440"/>
              </w:tabs>
              <w:rPr>
                <w:rFonts w:ascii="Times New Roman" w:hAnsi="Times New Roman"/>
              </w:rPr>
            </w:pPr>
            <w:hyperlink r:id="rId10" w:tgtFrame="_blank" w:history="1">
              <w:r w:rsidR="003372C9" w:rsidRPr="00BA481D">
                <w:rPr>
                  <w:rStyle w:val="Hyperlink"/>
                  <w:rFonts w:ascii="Times New Roman" w:hAnsi="Times New Roman"/>
                </w:rPr>
                <w:t>Facebook</w:t>
              </w:r>
            </w:hyperlink>
            <w:r w:rsidR="00BA481D">
              <w:rPr>
                <w:rFonts w:ascii="Times New Roman" w:hAnsi="Times New Roman"/>
              </w:rPr>
              <w:t xml:space="preserve">, </w:t>
            </w:r>
            <w:hyperlink r:id="rId11" w:tgtFrame="_blank" w:history="1">
              <w:r w:rsidR="00BA481D" w:rsidRPr="00BA481D">
                <w:rPr>
                  <w:rStyle w:val="Hyperlink"/>
                  <w:rFonts w:ascii="Times New Roman" w:hAnsi="Times New Roman"/>
                </w:rPr>
                <w:t>Twitter</w:t>
              </w:r>
            </w:hyperlink>
            <w:r w:rsidR="00BA481D">
              <w:rPr>
                <w:rFonts w:ascii="Times New Roman" w:hAnsi="Times New Roman"/>
              </w:rPr>
              <w:t xml:space="preserve">, and </w:t>
            </w:r>
            <w:hyperlink r:id="rId12" w:tgtFrame="_blank" w:history="1">
              <w:r w:rsidR="00BA481D" w:rsidRPr="00BA481D">
                <w:rPr>
                  <w:rStyle w:val="Hyperlink"/>
                  <w:rFonts w:ascii="Times New Roman" w:hAnsi="Times New Roman"/>
                </w:rPr>
                <w:t>Inst</w:t>
              </w:r>
              <w:r w:rsidR="00BA481D">
                <w:rPr>
                  <w:rStyle w:val="Hyperlink"/>
                  <w:rFonts w:ascii="Times New Roman" w:hAnsi="Times New Roman"/>
                </w:rPr>
                <w:t>a</w:t>
              </w:r>
              <w:r w:rsidR="00BA481D" w:rsidRPr="00BA481D">
                <w:rPr>
                  <w:rStyle w:val="Hyperlink"/>
                  <w:rFonts w:ascii="Times New Roman" w:hAnsi="Times New Roman"/>
                </w:rPr>
                <w:t>gram</w:t>
              </w:r>
            </w:hyperlink>
            <w:r w:rsidR="00A11B34">
              <w:rPr>
                <w:rFonts w:ascii="Times New Roman" w:hAnsi="Times New Roman"/>
              </w:rPr>
              <w:t xml:space="preserve">             </w:t>
            </w:r>
          </w:p>
        </w:tc>
      </w:tr>
    </w:tbl>
    <w:p w14:paraId="442E55D1" w14:textId="77777777" w:rsidR="0072207F" w:rsidRDefault="0072207F">
      <w:pPr>
        <w:tabs>
          <w:tab w:val="left" w:pos="-1440"/>
        </w:tabs>
        <w:ind w:left="5760" w:hanging="1440"/>
        <w:rPr>
          <w:rFonts w:ascii="Times New Roman" w:hAnsi="Times New Roman"/>
        </w:rPr>
      </w:pPr>
    </w:p>
    <w:p w14:paraId="442E55D2" w14:textId="77777777" w:rsidR="0072207F" w:rsidRDefault="0072207F">
      <w:pPr>
        <w:rPr>
          <w:rFonts w:ascii="Times New Roman" w:hAnsi="Times New Roman"/>
        </w:rPr>
      </w:pPr>
      <w:r>
        <w:rPr>
          <w:rFonts w:ascii="Times New Roman" w:hAnsi="Times New Roman"/>
          <w:u w:val="single"/>
        </w:rPr>
        <w:t>Course Description</w:t>
      </w:r>
      <w:r>
        <w:rPr>
          <w:rFonts w:ascii="Times New Roman" w:hAnsi="Times New Roman"/>
        </w:rPr>
        <w:t>:</w:t>
      </w:r>
    </w:p>
    <w:p w14:paraId="442E55D3" w14:textId="77777777" w:rsidR="0072207F" w:rsidRDefault="0072207F">
      <w:pPr>
        <w:rPr>
          <w:rFonts w:ascii="Times New Roman" w:hAnsi="Times New Roman"/>
        </w:rPr>
      </w:pPr>
    </w:p>
    <w:p w14:paraId="442E55D4" w14:textId="259D887D" w:rsidR="0072207F" w:rsidRDefault="00E35864">
      <w:pPr>
        <w:pStyle w:val="BodyText"/>
        <w:ind w:firstLine="720"/>
      </w:pPr>
      <w:r>
        <w:t xml:space="preserve">Theory and practice of gathering, writing and producing news for television, radio, the Internet and other media using audio/video technology. </w:t>
      </w:r>
      <w:r w:rsidR="0072207F">
        <w:t xml:space="preserve"> Pr</w:t>
      </w:r>
      <w:r w:rsidR="00877BF6">
        <w:t>erequisites: EMF 222</w:t>
      </w:r>
      <w:r w:rsidR="007B0DE0">
        <w:t xml:space="preserve"> and</w:t>
      </w:r>
      <w:r w:rsidR="006A4612">
        <w:t xml:space="preserve"> EMF 2</w:t>
      </w:r>
      <w:r w:rsidR="00877BF6">
        <w:t>65</w:t>
      </w:r>
      <w:r w:rsidR="007B0DE0">
        <w:t xml:space="preserve"> or consent of instructor.</w:t>
      </w:r>
      <w:r w:rsidR="00117106">
        <w:t xml:space="preserve"> </w:t>
      </w:r>
    </w:p>
    <w:p w14:paraId="442E55D5" w14:textId="77777777" w:rsidR="000D0673" w:rsidRDefault="000D0673" w:rsidP="000D0673">
      <w:pPr>
        <w:pStyle w:val="BodyText"/>
      </w:pPr>
    </w:p>
    <w:p w14:paraId="442E55D6" w14:textId="32227274" w:rsidR="000D0673" w:rsidRDefault="000D0673" w:rsidP="000D0673">
      <w:pPr>
        <w:tabs>
          <w:tab w:val="left" w:pos="-1440"/>
        </w:tabs>
        <w:ind w:left="720" w:hanging="720"/>
        <w:rPr>
          <w:rFonts w:ascii="Times New Roman" w:hAnsi="Times New Roman"/>
        </w:rPr>
      </w:pPr>
      <w:r>
        <w:rPr>
          <w:rFonts w:ascii="Times New Roman" w:hAnsi="Times New Roman"/>
        </w:rPr>
        <w:t>The formula for successful journalism: “Tell me a story.” (Don Hewitt,</w:t>
      </w:r>
      <w:r w:rsidR="005D33E0">
        <w:rPr>
          <w:rFonts w:ascii="Times New Roman" w:hAnsi="Times New Roman"/>
        </w:rPr>
        <w:t xml:space="preserve"> 1922-2009, creator of CBS’s </w:t>
      </w:r>
      <w:r w:rsidRPr="00A17056">
        <w:rPr>
          <w:rFonts w:ascii="Times New Roman" w:hAnsi="Times New Roman"/>
          <w:i/>
        </w:rPr>
        <w:t>60 Minutes</w:t>
      </w:r>
      <w:r>
        <w:rPr>
          <w:rFonts w:ascii="Times New Roman" w:hAnsi="Times New Roman"/>
        </w:rPr>
        <w:t>)</w:t>
      </w:r>
    </w:p>
    <w:p w14:paraId="442E55D8" w14:textId="7DB37CED" w:rsidR="001D3893" w:rsidRDefault="001D3893" w:rsidP="000D0673">
      <w:pPr>
        <w:tabs>
          <w:tab w:val="left" w:pos="-1440"/>
        </w:tabs>
        <w:ind w:left="720" w:hanging="720"/>
        <w:rPr>
          <w:rFonts w:ascii="Times New Roman" w:hAnsi="Times New Roman"/>
        </w:rPr>
      </w:pPr>
      <w:r>
        <w:rPr>
          <w:rFonts w:ascii="Times New Roman" w:hAnsi="Times New Roman"/>
        </w:rPr>
        <w:t xml:space="preserve">“I would have preferred we had it first…But we settled for having it </w:t>
      </w:r>
      <w:r w:rsidRPr="004A2B6E">
        <w:rPr>
          <w:rFonts w:ascii="Times New Roman" w:hAnsi="Times New Roman"/>
          <w:u w:val="single"/>
        </w:rPr>
        <w:t>better</w:t>
      </w:r>
      <w:r>
        <w:rPr>
          <w:rFonts w:ascii="Times New Roman" w:hAnsi="Times New Roman"/>
        </w:rPr>
        <w:t xml:space="preserve"> than anybody else</w:t>
      </w:r>
      <w:r w:rsidR="007A09F3">
        <w:rPr>
          <w:rFonts w:ascii="Times New Roman" w:hAnsi="Times New Roman"/>
        </w:rPr>
        <w:t xml:space="preserve">.” (Michael Isikoff, </w:t>
      </w:r>
      <w:r w:rsidR="007A09F3" w:rsidRPr="007A09F3">
        <w:rPr>
          <w:rFonts w:ascii="Times New Roman" w:hAnsi="Times New Roman"/>
          <w:i/>
        </w:rPr>
        <w:t>Newsweek</w:t>
      </w:r>
      <w:r w:rsidR="007A09F3">
        <w:rPr>
          <w:rFonts w:ascii="Times New Roman" w:hAnsi="Times New Roman"/>
        </w:rPr>
        <w:t>, 12-31-12)</w:t>
      </w:r>
    </w:p>
    <w:p w14:paraId="69CC81E9" w14:textId="62E52E98" w:rsidR="00D229A1" w:rsidRDefault="00D229A1" w:rsidP="000D0673">
      <w:pPr>
        <w:tabs>
          <w:tab w:val="left" w:pos="-1440"/>
        </w:tabs>
        <w:ind w:left="720" w:hanging="720"/>
        <w:rPr>
          <w:rFonts w:ascii="Times New Roman" w:hAnsi="Times New Roman"/>
        </w:rPr>
      </w:pPr>
      <w:r>
        <w:rPr>
          <w:rFonts w:ascii="Times New Roman" w:hAnsi="Times New Roman"/>
        </w:rPr>
        <w:t>“Professional electronic journalists should not report anything known to be false.” (</w:t>
      </w:r>
      <w:r w:rsidR="005D33E0">
        <w:rPr>
          <w:rFonts w:ascii="Times New Roman" w:hAnsi="Times New Roman"/>
        </w:rPr>
        <w:t xml:space="preserve">from the </w:t>
      </w:r>
      <w:r>
        <w:rPr>
          <w:rFonts w:ascii="Times New Roman" w:hAnsi="Times New Roman"/>
        </w:rPr>
        <w:t>RTNDA</w:t>
      </w:r>
      <w:r w:rsidR="005D33E0">
        <w:rPr>
          <w:rFonts w:ascii="Times New Roman" w:hAnsi="Times New Roman"/>
        </w:rPr>
        <w:t xml:space="preserve"> Code of Ethics</w:t>
      </w:r>
      <w:r>
        <w:rPr>
          <w:rFonts w:ascii="Times New Roman" w:hAnsi="Times New Roman"/>
        </w:rPr>
        <w:t>)</w:t>
      </w:r>
    </w:p>
    <w:p w14:paraId="37F87014" w14:textId="3A90F9D4" w:rsidR="00D229A1" w:rsidRDefault="007061F4" w:rsidP="000D0673">
      <w:pPr>
        <w:tabs>
          <w:tab w:val="left" w:pos="-1440"/>
        </w:tabs>
        <w:ind w:left="720" w:hanging="720"/>
        <w:rPr>
          <w:rFonts w:ascii="Times New Roman" w:hAnsi="Times New Roman"/>
        </w:rPr>
      </w:pPr>
      <w:r>
        <w:rPr>
          <w:rFonts w:ascii="Times New Roman" w:hAnsi="Times New Roman"/>
        </w:rPr>
        <w:t xml:space="preserve">The essence of </w:t>
      </w:r>
      <w:r w:rsidR="00D229A1">
        <w:rPr>
          <w:rFonts w:ascii="Times New Roman" w:hAnsi="Times New Roman"/>
        </w:rPr>
        <w:t xml:space="preserve">journalism is </w:t>
      </w:r>
      <w:r>
        <w:rPr>
          <w:rFonts w:ascii="Times New Roman" w:hAnsi="Times New Roman"/>
        </w:rPr>
        <w:t>“</w:t>
      </w:r>
      <w:r w:rsidR="00D229A1">
        <w:rPr>
          <w:rFonts w:ascii="Times New Roman" w:hAnsi="Times New Roman"/>
        </w:rPr>
        <w:t xml:space="preserve">a discipline of verification.” </w:t>
      </w:r>
      <w:r>
        <w:rPr>
          <w:rFonts w:ascii="Times New Roman" w:hAnsi="Times New Roman"/>
        </w:rPr>
        <w:t>(Bill Kovach &amp; Tom Rosenstiel</w:t>
      </w:r>
      <w:r w:rsidR="005D33E0">
        <w:rPr>
          <w:rFonts w:ascii="Times New Roman" w:hAnsi="Times New Roman"/>
        </w:rPr>
        <w:t xml:space="preserve"> from </w:t>
      </w:r>
      <w:r w:rsidR="005D33E0" w:rsidRPr="005D33E0">
        <w:rPr>
          <w:rFonts w:ascii="Times New Roman" w:hAnsi="Times New Roman"/>
          <w:i/>
        </w:rPr>
        <w:t>The Elements of Journalism</w:t>
      </w:r>
      <w:r>
        <w:rPr>
          <w:rFonts w:ascii="Times New Roman" w:hAnsi="Times New Roman"/>
        </w:rPr>
        <w:t>)</w:t>
      </w:r>
    </w:p>
    <w:p w14:paraId="442E55D9" w14:textId="77777777" w:rsidR="0072207F" w:rsidRDefault="0072207F">
      <w:pPr>
        <w:tabs>
          <w:tab w:val="left" w:pos="-1440"/>
        </w:tabs>
        <w:rPr>
          <w:rFonts w:ascii="Times New Roman" w:hAnsi="Times New Roman"/>
        </w:rPr>
      </w:pPr>
      <w:r>
        <w:rPr>
          <w:rFonts w:ascii="Times New Roman" w:hAnsi="Times New Roman"/>
        </w:rPr>
        <w:tab/>
      </w:r>
    </w:p>
    <w:p w14:paraId="442E55DA" w14:textId="77777777" w:rsidR="0072207F" w:rsidRDefault="00A66037">
      <w:pPr>
        <w:rPr>
          <w:rFonts w:ascii="Times New Roman" w:hAnsi="Times New Roman"/>
        </w:rPr>
      </w:pPr>
      <w:r>
        <w:rPr>
          <w:rFonts w:ascii="Times New Roman" w:hAnsi="Times New Roman"/>
          <w:u w:val="single"/>
        </w:rPr>
        <w:t>Recommended</w:t>
      </w:r>
      <w:r w:rsidR="0072207F">
        <w:rPr>
          <w:rFonts w:ascii="Times New Roman" w:hAnsi="Times New Roman"/>
          <w:u w:val="single"/>
        </w:rPr>
        <w:t xml:space="preserve"> Text</w:t>
      </w:r>
      <w:r w:rsidR="00393F40">
        <w:rPr>
          <w:rFonts w:ascii="Times New Roman" w:hAnsi="Times New Roman"/>
          <w:u w:val="single"/>
        </w:rPr>
        <w:t>book</w:t>
      </w:r>
      <w:r w:rsidR="0072207F">
        <w:rPr>
          <w:rFonts w:ascii="Times New Roman" w:hAnsi="Times New Roman"/>
        </w:rPr>
        <w:t>:</w:t>
      </w:r>
    </w:p>
    <w:p w14:paraId="051B8FE0" w14:textId="77777777" w:rsidR="00D91B2E" w:rsidRDefault="00D91B2E" w:rsidP="00150714">
      <w:pPr>
        <w:ind w:left="720" w:hanging="720"/>
        <w:rPr>
          <w:rFonts w:ascii="Times New Roman" w:hAnsi="Times New Roman"/>
        </w:rPr>
      </w:pPr>
    </w:p>
    <w:p w14:paraId="442E55DC" w14:textId="01D5E0BE" w:rsidR="0013396E" w:rsidRDefault="00706DDA" w:rsidP="00150714">
      <w:pPr>
        <w:ind w:left="720" w:hanging="720"/>
        <w:rPr>
          <w:rFonts w:ascii="Times New Roman" w:hAnsi="Times New Roman"/>
        </w:rPr>
      </w:pPr>
      <w:r>
        <w:rPr>
          <w:rFonts w:ascii="Times New Roman" w:hAnsi="Times New Roman"/>
        </w:rPr>
        <w:t xml:space="preserve">Redmond, J., Shook, F., </w:t>
      </w:r>
      <w:r w:rsidR="0072207F">
        <w:rPr>
          <w:rFonts w:ascii="Times New Roman" w:hAnsi="Times New Roman"/>
        </w:rPr>
        <w:t xml:space="preserve">Lattimore, D. </w:t>
      </w:r>
      <w:r w:rsidR="00E35864">
        <w:rPr>
          <w:rFonts w:ascii="Times New Roman" w:hAnsi="Times New Roman"/>
        </w:rPr>
        <w:t>&amp; Lattimore-Volkmann, L. (2005</w:t>
      </w:r>
      <w:r w:rsidR="0072207F">
        <w:rPr>
          <w:rFonts w:ascii="Times New Roman" w:hAnsi="Times New Roman"/>
        </w:rPr>
        <w:t xml:space="preserve">). </w:t>
      </w:r>
      <w:r w:rsidR="00E35864" w:rsidRPr="00F241EE">
        <w:rPr>
          <w:rFonts w:ascii="Times New Roman" w:hAnsi="Times New Roman"/>
          <w:i/>
        </w:rPr>
        <w:t>The Broadcast News P</w:t>
      </w:r>
      <w:r w:rsidR="0072207F" w:rsidRPr="00F241EE">
        <w:rPr>
          <w:rFonts w:ascii="Times New Roman" w:hAnsi="Times New Roman"/>
          <w:i/>
        </w:rPr>
        <w:t>rocess</w:t>
      </w:r>
      <w:r w:rsidR="00E35864" w:rsidRPr="00F241EE">
        <w:rPr>
          <w:rFonts w:ascii="Times New Roman" w:hAnsi="Times New Roman"/>
          <w:i/>
        </w:rPr>
        <w:t xml:space="preserve"> </w:t>
      </w:r>
      <w:r w:rsidR="00E35864" w:rsidRPr="00F241EE">
        <w:rPr>
          <w:rFonts w:ascii="Times New Roman" w:hAnsi="Times New Roman"/>
        </w:rPr>
        <w:t>(7</w:t>
      </w:r>
      <w:r w:rsidR="00393F40" w:rsidRPr="00F241EE">
        <w:rPr>
          <w:rFonts w:ascii="Times New Roman" w:hAnsi="Times New Roman"/>
        </w:rPr>
        <w:t>th E</w:t>
      </w:r>
      <w:r w:rsidR="0072207F" w:rsidRPr="00F241EE">
        <w:rPr>
          <w:rFonts w:ascii="Times New Roman" w:hAnsi="Times New Roman"/>
        </w:rPr>
        <w:t>d</w:t>
      </w:r>
      <w:r w:rsidR="00393F40" w:rsidRPr="00F241EE">
        <w:rPr>
          <w:rFonts w:ascii="Times New Roman" w:hAnsi="Times New Roman"/>
        </w:rPr>
        <w:t>ition</w:t>
      </w:r>
      <w:r w:rsidR="0072207F" w:rsidRPr="00F241EE">
        <w:rPr>
          <w:rFonts w:ascii="Times New Roman" w:hAnsi="Times New Roman"/>
        </w:rPr>
        <w:t>.).</w:t>
      </w:r>
      <w:r w:rsidR="0072207F">
        <w:rPr>
          <w:rFonts w:ascii="Times New Roman" w:hAnsi="Times New Roman"/>
        </w:rPr>
        <w:t xml:space="preserve"> </w:t>
      </w:r>
      <w:smartTag w:uri="urn:schemas-microsoft-com:office:smarttags" w:element="place">
        <w:smartTag w:uri="urn:schemas-microsoft-com:office:smarttags" w:element="City">
          <w:r w:rsidR="0072207F">
            <w:rPr>
              <w:rFonts w:ascii="Times New Roman" w:hAnsi="Times New Roman"/>
            </w:rPr>
            <w:t>Englewood</w:t>
          </w:r>
        </w:smartTag>
        <w:r w:rsidR="0072207F">
          <w:rPr>
            <w:rFonts w:ascii="Times New Roman" w:hAnsi="Times New Roman"/>
          </w:rPr>
          <w:t xml:space="preserve">, </w:t>
        </w:r>
        <w:smartTag w:uri="urn:schemas-microsoft-com:office:smarttags" w:element="State">
          <w:r w:rsidR="0072207F">
            <w:rPr>
              <w:rFonts w:ascii="Times New Roman" w:hAnsi="Times New Roman"/>
            </w:rPr>
            <w:t>CO</w:t>
          </w:r>
        </w:smartTag>
      </w:smartTag>
      <w:r w:rsidR="00150714">
        <w:rPr>
          <w:rFonts w:ascii="Times New Roman" w:hAnsi="Times New Roman"/>
        </w:rPr>
        <w:t xml:space="preserve">: Morton Publishing. </w:t>
      </w:r>
      <w:r w:rsidR="0013396E">
        <w:rPr>
          <w:rFonts w:ascii="Times New Roman" w:hAnsi="Times New Roman"/>
        </w:rPr>
        <w:t>ISBN 0-89582-679-8</w:t>
      </w:r>
    </w:p>
    <w:p w14:paraId="65111172" w14:textId="77777777" w:rsidR="00D91B2E" w:rsidRDefault="00D91B2E" w:rsidP="00150714">
      <w:pPr>
        <w:ind w:left="720" w:hanging="720"/>
        <w:rPr>
          <w:rFonts w:ascii="Times New Roman" w:hAnsi="Times New Roman"/>
          <w:u w:val="single"/>
        </w:rPr>
      </w:pPr>
    </w:p>
    <w:p w14:paraId="442E55DE" w14:textId="0D6B365C" w:rsidR="00150714" w:rsidRDefault="00150714" w:rsidP="00150714">
      <w:pPr>
        <w:ind w:left="720" w:hanging="720"/>
        <w:rPr>
          <w:rFonts w:ascii="Times New Roman" w:hAnsi="Times New Roman"/>
        </w:rPr>
      </w:pPr>
      <w:r>
        <w:rPr>
          <w:rFonts w:ascii="Times New Roman" w:hAnsi="Times New Roman"/>
          <w:u w:val="single"/>
        </w:rPr>
        <w:t xml:space="preserve">Recommended </w:t>
      </w:r>
      <w:r w:rsidRPr="00150714">
        <w:rPr>
          <w:rFonts w:ascii="Times New Roman" w:hAnsi="Times New Roman"/>
          <w:u w:val="single"/>
        </w:rPr>
        <w:t>Reading</w:t>
      </w:r>
      <w:r>
        <w:rPr>
          <w:rFonts w:ascii="Times New Roman" w:hAnsi="Times New Roman"/>
        </w:rPr>
        <w:t>:</w:t>
      </w:r>
    </w:p>
    <w:p w14:paraId="442E55DF" w14:textId="77777777" w:rsidR="00150714" w:rsidRDefault="00150714" w:rsidP="00150714">
      <w:pPr>
        <w:ind w:left="720" w:hanging="720"/>
        <w:rPr>
          <w:rFonts w:ascii="Times New Roman" w:hAnsi="Times New Roman"/>
        </w:rPr>
      </w:pPr>
    </w:p>
    <w:p w14:paraId="47161574" w14:textId="05CAF8C8" w:rsidR="00FA5FB3" w:rsidRDefault="00FA5FB3" w:rsidP="00FA5FB3">
      <w:pPr>
        <w:ind w:left="720" w:hanging="720"/>
        <w:rPr>
          <w:rFonts w:ascii="Times New Roman" w:hAnsi="Times New Roman"/>
          <w:u w:val="single"/>
        </w:rPr>
      </w:pPr>
      <w:r>
        <w:rPr>
          <w:rFonts w:ascii="Times New Roman" w:hAnsi="Times New Roman"/>
        </w:rPr>
        <w:t xml:space="preserve">Silcock, B.W., Heider, D., and Rogus, M.T. (2007). </w:t>
      </w:r>
      <w:r w:rsidRPr="00053C88">
        <w:rPr>
          <w:rFonts w:ascii="Times New Roman" w:hAnsi="Times New Roman"/>
          <w:i/>
        </w:rPr>
        <w:t>Managing television news: A handbook for ethical and effective producing</w:t>
      </w:r>
      <w:r>
        <w:rPr>
          <w:rFonts w:ascii="Times New Roman" w:hAnsi="Times New Roman"/>
        </w:rPr>
        <w:t xml:space="preserve">. Mahwah, NJ: Erlbaum. ISBN 0-8058-5373-1  </w:t>
      </w:r>
    </w:p>
    <w:p w14:paraId="18CAAFA8" w14:textId="77777777" w:rsidR="005D33E0" w:rsidRDefault="005D33E0">
      <w:pPr>
        <w:rPr>
          <w:rFonts w:ascii="Times New Roman" w:hAnsi="Times New Roman"/>
          <w:u w:val="single"/>
        </w:rPr>
      </w:pPr>
    </w:p>
    <w:p w14:paraId="442E55E2" w14:textId="5171E0D2" w:rsidR="0072207F" w:rsidRDefault="009D6A6A">
      <w:pPr>
        <w:rPr>
          <w:rFonts w:ascii="Times New Roman" w:hAnsi="Times New Roman"/>
        </w:rPr>
      </w:pPr>
      <w:r>
        <w:rPr>
          <w:rFonts w:ascii="Times New Roman" w:hAnsi="Times New Roman"/>
          <w:u w:val="single"/>
        </w:rPr>
        <w:t xml:space="preserve">Learning </w:t>
      </w:r>
      <w:r w:rsidR="0072207F">
        <w:rPr>
          <w:rFonts w:ascii="Times New Roman" w:hAnsi="Times New Roman"/>
          <w:u w:val="single"/>
        </w:rPr>
        <w:t>O</w:t>
      </w:r>
      <w:r w:rsidR="00A66037">
        <w:rPr>
          <w:rFonts w:ascii="Times New Roman" w:hAnsi="Times New Roman"/>
          <w:u w:val="single"/>
        </w:rPr>
        <w:t>utcomes</w:t>
      </w:r>
      <w:r w:rsidR="0072207F">
        <w:rPr>
          <w:rFonts w:ascii="Times New Roman" w:hAnsi="Times New Roman"/>
        </w:rPr>
        <w:t>:</w:t>
      </w:r>
    </w:p>
    <w:p w14:paraId="442E55E3" w14:textId="77777777" w:rsidR="0072207F" w:rsidRDefault="0072207F">
      <w:pPr>
        <w:rPr>
          <w:rFonts w:ascii="Times New Roman" w:hAnsi="Times New Roman"/>
        </w:rPr>
      </w:pPr>
    </w:p>
    <w:p w14:paraId="442E55E4" w14:textId="77777777" w:rsidR="0072207F" w:rsidRDefault="0072207F">
      <w:pPr>
        <w:rPr>
          <w:rFonts w:ascii="Times New Roman" w:hAnsi="Times New Roman"/>
        </w:rPr>
      </w:pPr>
      <w:r>
        <w:rPr>
          <w:rFonts w:ascii="Times New Roman" w:hAnsi="Times New Roman"/>
        </w:rPr>
        <w:t>At the end of the course you should be able to:</w:t>
      </w:r>
    </w:p>
    <w:p w14:paraId="442E55E5" w14:textId="77777777" w:rsidR="0072207F" w:rsidRDefault="0072207F">
      <w:pPr>
        <w:tabs>
          <w:tab w:val="left" w:pos="-1440"/>
        </w:tabs>
        <w:rPr>
          <w:rFonts w:ascii="Times New Roman" w:hAnsi="Times New Roman"/>
        </w:rPr>
      </w:pPr>
    </w:p>
    <w:p w14:paraId="442E55E6" w14:textId="77777777" w:rsidR="0072207F" w:rsidRDefault="00B94260">
      <w:pPr>
        <w:tabs>
          <w:tab w:val="left" w:pos="-1440"/>
        </w:tabs>
        <w:ind w:left="720" w:hanging="720"/>
        <w:rPr>
          <w:rFonts w:ascii="Times New Roman" w:hAnsi="Times New Roman"/>
        </w:rPr>
      </w:pPr>
      <w:r>
        <w:rPr>
          <w:rFonts w:ascii="Times New Roman" w:hAnsi="Times New Roman"/>
        </w:rPr>
        <w:t>1.</w:t>
      </w:r>
      <w:r>
        <w:rPr>
          <w:rFonts w:ascii="Times New Roman" w:hAnsi="Times New Roman"/>
        </w:rPr>
        <w:tab/>
        <w:t>Demonstrate</w:t>
      </w:r>
      <w:r w:rsidR="0072207F">
        <w:rPr>
          <w:rFonts w:ascii="Times New Roman" w:hAnsi="Times New Roman"/>
        </w:rPr>
        <w:t xml:space="preserve"> the process of producing newscasts for the electronic media.</w:t>
      </w:r>
    </w:p>
    <w:p w14:paraId="442E55E7" w14:textId="77777777" w:rsidR="0072207F" w:rsidRDefault="00FE098E">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Demonstrate</w:t>
      </w:r>
      <w:r w:rsidR="0072207F">
        <w:rPr>
          <w:rFonts w:ascii="Times New Roman" w:hAnsi="Times New Roman"/>
        </w:rPr>
        <w:t xml:space="preserve"> proficiency in </w:t>
      </w:r>
      <w:r>
        <w:rPr>
          <w:rFonts w:ascii="Times New Roman" w:hAnsi="Times New Roman"/>
        </w:rPr>
        <w:t xml:space="preserve">the </w:t>
      </w:r>
      <w:r w:rsidR="0072207F">
        <w:rPr>
          <w:rFonts w:ascii="Times New Roman" w:hAnsi="Times New Roman"/>
        </w:rPr>
        <w:t>elements of el</w:t>
      </w:r>
      <w:r>
        <w:rPr>
          <w:rFonts w:ascii="Times New Roman" w:hAnsi="Times New Roman"/>
        </w:rPr>
        <w:t xml:space="preserve">ectronic media news, including: writing, interviewing, recording, editing, </w:t>
      </w:r>
      <w:r w:rsidR="0072207F">
        <w:rPr>
          <w:rFonts w:ascii="Times New Roman" w:hAnsi="Times New Roman"/>
        </w:rPr>
        <w:t>and assembly of newscasts.</w:t>
      </w:r>
    </w:p>
    <w:p w14:paraId="442E55E8" w14:textId="77777777" w:rsidR="0072207F" w:rsidRDefault="00FE098E">
      <w:pPr>
        <w:tabs>
          <w:tab w:val="left" w:pos="-1440"/>
        </w:tabs>
        <w:ind w:left="720" w:hanging="720"/>
        <w:rPr>
          <w:rFonts w:ascii="Times New Roman" w:hAnsi="Times New Roman"/>
        </w:rPr>
      </w:pPr>
      <w:r>
        <w:rPr>
          <w:rFonts w:ascii="Times New Roman" w:hAnsi="Times New Roman"/>
        </w:rPr>
        <w:t>3.</w:t>
      </w:r>
      <w:r>
        <w:rPr>
          <w:rFonts w:ascii="Times New Roman" w:hAnsi="Times New Roman"/>
        </w:rPr>
        <w:tab/>
        <w:t xml:space="preserve">Know </w:t>
      </w:r>
      <w:r w:rsidR="0072207F">
        <w:rPr>
          <w:rFonts w:ascii="Times New Roman" w:hAnsi="Times New Roman"/>
        </w:rPr>
        <w:t>the legal and ethical standards for electronic media news.</w:t>
      </w:r>
    </w:p>
    <w:p w14:paraId="442E55E9" w14:textId="77777777" w:rsidR="0072207F" w:rsidRDefault="00FE098E">
      <w:pPr>
        <w:tabs>
          <w:tab w:val="left" w:pos="-1440"/>
        </w:tabs>
        <w:ind w:left="720" w:hanging="720"/>
        <w:rPr>
          <w:rFonts w:ascii="Times New Roman" w:hAnsi="Times New Roman"/>
        </w:rPr>
      </w:pPr>
      <w:r>
        <w:rPr>
          <w:rFonts w:ascii="Times New Roman" w:hAnsi="Times New Roman"/>
        </w:rPr>
        <w:t>4.</w:t>
      </w:r>
      <w:r>
        <w:rPr>
          <w:rFonts w:ascii="Times New Roman" w:hAnsi="Times New Roman"/>
        </w:rPr>
        <w:tab/>
        <w:t xml:space="preserve">Determine </w:t>
      </w:r>
      <w:r w:rsidR="0072207F">
        <w:rPr>
          <w:rFonts w:ascii="Times New Roman" w:hAnsi="Times New Roman"/>
        </w:rPr>
        <w:t>his or her potential in the field of electronic news.</w:t>
      </w:r>
    </w:p>
    <w:p w14:paraId="442E55EA" w14:textId="1AB4EC88" w:rsidR="0072207F" w:rsidRDefault="0072207F">
      <w:pPr>
        <w:rPr>
          <w:rFonts w:ascii="Times New Roman" w:hAnsi="Times New Roman"/>
        </w:rPr>
      </w:pPr>
      <w:r>
        <w:rPr>
          <w:rFonts w:ascii="Times New Roman" w:hAnsi="Times New Roman"/>
          <w:u w:val="single"/>
        </w:rPr>
        <w:lastRenderedPageBreak/>
        <w:t xml:space="preserve">Course </w:t>
      </w:r>
      <w:r w:rsidR="00D31CD2">
        <w:rPr>
          <w:rFonts w:ascii="Times New Roman" w:hAnsi="Times New Roman"/>
          <w:u w:val="single"/>
        </w:rPr>
        <w:t>Overview</w:t>
      </w:r>
      <w:r>
        <w:rPr>
          <w:rFonts w:ascii="Times New Roman" w:hAnsi="Times New Roman"/>
        </w:rPr>
        <w:t>:</w:t>
      </w:r>
    </w:p>
    <w:p w14:paraId="442E55EB" w14:textId="77777777" w:rsidR="0072207F" w:rsidRDefault="0072207F">
      <w:pPr>
        <w:ind w:firstLine="720"/>
        <w:rPr>
          <w:rFonts w:ascii="Times New Roman" w:hAnsi="Times New Roman"/>
        </w:rPr>
      </w:pPr>
    </w:p>
    <w:p w14:paraId="442E55EC" w14:textId="07206C88" w:rsidR="0072207F" w:rsidRDefault="0072207F">
      <w:pPr>
        <w:ind w:firstLine="720"/>
        <w:rPr>
          <w:rFonts w:ascii="Times New Roman" w:hAnsi="Times New Roman"/>
        </w:rPr>
      </w:pPr>
      <w:r>
        <w:rPr>
          <w:rFonts w:ascii="Times New Roman" w:hAnsi="Times New Roman"/>
        </w:rPr>
        <w:t xml:space="preserve">The emphasis in this course will be </w:t>
      </w:r>
      <w:r w:rsidR="00D17A28">
        <w:rPr>
          <w:rFonts w:ascii="Times New Roman" w:hAnsi="Times New Roman"/>
        </w:rPr>
        <w:t>on gathering, writing, assembling,</w:t>
      </w:r>
      <w:r>
        <w:rPr>
          <w:rFonts w:ascii="Times New Roman" w:hAnsi="Times New Roman"/>
        </w:rPr>
        <w:t xml:space="preserve"> </w:t>
      </w:r>
      <w:r w:rsidR="00AE2B1D">
        <w:rPr>
          <w:rFonts w:ascii="Times New Roman" w:hAnsi="Times New Roman"/>
        </w:rPr>
        <w:t xml:space="preserve">reporting </w:t>
      </w:r>
      <w:r>
        <w:rPr>
          <w:rFonts w:ascii="Times New Roman" w:hAnsi="Times New Roman"/>
        </w:rPr>
        <w:t>and anchoring news for radio, tel</w:t>
      </w:r>
      <w:r w:rsidR="00A6670A">
        <w:rPr>
          <w:rFonts w:ascii="Times New Roman" w:hAnsi="Times New Roman"/>
        </w:rPr>
        <w:t>evision, and Internet broadcast. Most assignments will have the student approach</w:t>
      </w:r>
      <w:r w:rsidR="00C41A10">
        <w:rPr>
          <w:rFonts w:ascii="Times New Roman" w:hAnsi="Times New Roman"/>
        </w:rPr>
        <w:t xml:space="preserve"> </w:t>
      </w:r>
      <w:r w:rsidR="00A6670A">
        <w:rPr>
          <w:rFonts w:ascii="Times New Roman" w:hAnsi="Times New Roman"/>
        </w:rPr>
        <w:t>the task from the perspective of a</w:t>
      </w:r>
      <w:r w:rsidR="00C41A10">
        <w:rPr>
          <w:rFonts w:ascii="Times New Roman" w:hAnsi="Times New Roman"/>
        </w:rPr>
        <w:t xml:space="preserve"> news producer. </w:t>
      </w:r>
      <w:r>
        <w:rPr>
          <w:rFonts w:ascii="Times New Roman" w:hAnsi="Times New Roman"/>
        </w:rPr>
        <w:t xml:space="preserve">Assignments will require </w:t>
      </w:r>
      <w:r>
        <w:rPr>
          <w:rFonts w:ascii="Times New Roman" w:hAnsi="Times New Roman"/>
          <w:u w:val="single"/>
        </w:rPr>
        <w:t>both in-class and out-of-class time</w:t>
      </w:r>
      <w:r>
        <w:rPr>
          <w:rFonts w:ascii="Times New Roman" w:hAnsi="Times New Roman"/>
        </w:rPr>
        <w:t xml:space="preserve"> for the stud</w:t>
      </w:r>
      <w:r w:rsidR="00E10BD1">
        <w:rPr>
          <w:rFonts w:ascii="Times New Roman" w:hAnsi="Times New Roman"/>
        </w:rPr>
        <w:t xml:space="preserve">ent. </w:t>
      </w:r>
      <w:r>
        <w:rPr>
          <w:rFonts w:ascii="Times New Roman" w:hAnsi="Times New Roman"/>
        </w:rPr>
        <w:t xml:space="preserve">Efficient computer typing skills, familiarity with </w:t>
      </w:r>
      <w:r w:rsidR="00364600">
        <w:rPr>
          <w:rFonts w:ascii="Times New Roman" w:hAnsi="Times New Roman"/>
          <w:iCs/>
        </w:rPr>
        <w:t>video and audio editing</w:t>
      </w:r>
      <w:r w:rsidR="003441AE">
        <w:rPr>
          <w:rFonts w:ascii="Times New Roman" w:hAnsi="Times New Roman"/>
          <w:i/>
          <w:iCs/>
        </w:rPr>
        <w:t xml:space="preserve"> </w:t>
      </w:r>
      <w:r w:rsidR="00364600">
        <w:rPr>
          <w:rFonts w:ascii="Times New Roman" w:hAnsi="Times New Roman"/>
        </w:rPr>
        <w:t xml:space="preserve">software, and </w:t>
      </w:r>
      <w:r>
        <w:rPr>
          <w:rFonts w:ascii="Times New Roman" w:hAnsi="Times New Roman"/>
        </w:rPr>
        <w:t xml:space="preserve">knowledge of radio and TV </w:t>
      </w:r>
      <w:r w:rsidR="002A3F12">
        <w:rPr>
          <w:rFonts w:ascii="Times New Roman" w:hAnsi="Times New Roman"/>
        </w:rPr>
        <w:t xml:space="preserve">studio </w:t>
      </w:r>
      <w:r>
        <w:rPr>
          <w:rFonts w:ascii="Times New Roman" w:hAnsi="Times New Roman"/>
        </w:rPr>
        <w:t xml:space="preserve">production techniques are recommended for those enrolling in the course. </w:t>
      </w:r>
      <w:r w:rsidR="002A3F12">
        <w:rPr>
          <w:rFonts w:ascii="Times New Roman" w:hAnsi="Times New Roman"/>
        </w:rPr>
        <w:t xml:space="preserve">Students will also learn the </w:t>
      </w:r>
      <w:hyperlink r:id="rId13" w:tgtFrame="_blank" w:history="1">
        <w:r w:rsidR="00FA5FB3" w:rsidRPr="004D53C6">
          <w:rPr>
            <w:rStyle w:val="Hyperlink"/>
            <w:rFonts w:ascii="Times New Roman" w:hAnsi="Times New Roman"/>
            <w:i/>
          </w:rPr>
          <w:t>Inception News</w:t>
        </w:r>
      </w:hyperlink>
      <w:r w:rsidR="002A3F12">
        <w:rPr>
          <w:rFonts w:ascii="Times New Roman" w:hAnsi="Times New Roman"/>
        </w:rPr>
        <w:t xml:space="preserve"> script-writing, news production, and </w:t>
      </w:r>
      <w:r w:rsidR="004D53C6">
        <w:rPr>
          <w:rFonts w:ascii="Times New Roman" w:hAnsi="Times New Roman"/>
        </w:rPr>
        <w:t>tele</w:t>
      </w:r>
      <w:r w:rsidR="002A3F12">
        <w:rPr>
          <w:rFonts w:ascii="Times New Roman" w:hAnsi="Times New Roman"/>
        </w:rPr>
        <w:t xml:space="preserve">prompting software program for broadcast newsrooms. </w:t>
      </w:r>
      <w:r>
        <w:rPr>
          <w:rFonts w:ascii="Times New Roman" w:hAnsi="Times New Roman"/>
        </w:rPr>
        <w:t>Participation in field trips to the news departments of local radio and TV stations may also be required.</w:t>
      </w:r>
    </w:p>
    <w:p w14:paraId="442E55ED" w14:textId="77777777" w:rsidR="0072207F" w:rsidRDefault="0072207F">
      <w:pPr>
        <w:rPr>
          <w:rFonts w:ascii="Times New Roman" w:hAnsi="Times New Roman"/>
        </w:rPr>
      </w:pPr>
      <w:r>
        <w:rPr>
          <w:rFonts w:ascii="Times New Roman" w:hAnsi="Times New Roman"/>
        </w:rPr>
        <w:t xml:space="preserve"> </w:t>
      </w:r>
    </w:p>
    <w:p w14:paraId="442E55EE" w14:textId="77777777" w:rsidR="0072207F" w:rsidRDefault="0072207F" w:rsidP="003441AE">
      <w:pPr>
        <w:rPr>
          <w:rFonts w:ascii="Times New Roman" w:hAnsi="Times New Roman"/>
        </w:rPr>
      </w:pPr>
      <w:r>
        <w:rPr>
          <w:rFonts w:ascii="Times New Roman" w:hAnsi="Times New Roman"/>
        </w:rPr>
        <w:tab/>
        <w:t xml:space="preserve">During the first few weeks of the course, class time will be utilized to </w:t>
      </w:r>
      <w:r w:rsidR="003441AE">
        <w:rPr>
          <w:rFonts w:ascii="Times New Roman" w:hAnsi="Times New Roman"/>
        </w:rPr>
        <w:t xml:space="preserve">review and to further </w:t>
      </w:r>
      <w:r>
        <w:rPr>
          <w:rFonts w:ascii="Times New Roman" w:hAnsi="Times New Roman"/>
        </w:rPr>
        <w:t xml:space="preserve">develop your electronic media writing </w:t>
      </w:r>
      <w:r w:rsidR="00217B88">
        <w:rPr>
          <w:rFonts w:ascii="Times New Roman" w:hAnsi="Times New Roman"/>
        </w:rPr>
        <w:t xml:space="preserve">and storytelling </w:t>
      </w:r>
      <w:r>
        <w:rPr>
          <w:rFonts w:ascii="Times New Roman" w:hAnsi="Times New Roman"/>
        </w:rPr>
        <w:t>skills and to discuss issues pertai</w:t>
      </w:r>
      <w:r w:rsidR="00217B88">
        <w:rPr>
          <w:rFonts w:ascii="Times New Roman" w:hAnsi="Times New Roman"/>
        </w:rPr>
        <w:t xml:space="preserve">ning to electronic media news. </w:t>
      </w:r>
      <w:r>
        <w:rPr>
          <w:rFonts w:ascii="Times New Roman" w:hAnsi="Times New Roman"/>
        </w:rPr>
        <w:t>Later class periods will involve not only practice in gathering and writing news f</w:t>
      </w:r>
      <w:r w:rsidR="00D31CD2">
        <w:rPr>
          <w:rFonts w:ascii="Times New Roman" w:hAnsi="Times New Roman"/>
        </w:rPr>
        <w:t>or broadcast, but also assembling</w:t>
      </w:r>
      <w:r>
        <w:rPr>
          <w:rFonts w:ascii="Times New Roman" w:hAnsi="Times New Roman"/>
        </w:rPr>
        <w:t xml:space="preserve"> and presenting newscasts for radio, TV, and the Internet. </w:t>
      </w:r>
      <w:r w:rsidR="00CC3B21">
        <w:rPr>
          <w:rFonts w:ascii="Times New Roman" w:hAnsi="Times New Roman"/>
        </w:rPr>
        <w:t xml:space="preserve">Many of these assignments will focus on producing a newscast from a </w:t>
      </w:r>
      <w:r w:rsidR="00A57700">
        <w:rPr>
          <w:rFonts w:ascii="Times New Roman" w:hAnsi="Times New Roman"/>
        </w:rPr>
        <w:t xml:space="preserve">real-world </w:t>
      </w:r>
      <w:r w:rsidR="00CC3B21">
        <w:rPr>
          <w:rFonts w:ascii="Times New Roman" w:hAnsi="Times New Roman"/>
        </w:rPr>
        <w:t>“team” approach.</w:t>
      </w:r>
    </w:p>
    <w:p w14:paraId="442E55EF" w14:textId="77777777" w:rsidR="0072207F" w:rsidRDefault="0072207F">
      <w:pPr>
        <w:rPr>
          <w:rFonts w:ascii="Times New Roman" w:hAnsi="Times New Roman"/>
        </w:rPr>
      </w:pPr>
    </w:p>
    <w:p w14:paraId="442E55F0" w14:textId="3D57D1ED" w:rsidR="0072207F" w:rsidRDefault="0072207F" w:rsidP="00053C88">
      <w:pPr>
        <w:ind w:firstLine="720"/>
        <w:rPr>
          <w:rFonts w:ascii="Times New Roman" w:hAnsi="Times New Roman"/>
        </w:rPr>
      </w:pPr>
      <w:r>
        <w:rPr>
          <w:rFonts w:ascii="Times New Roman" w:hAnsi="Times New Roman"/>
        </w:rPr>
        <w:t xml:space="preserve">In addition, becoming a good electronic media news producer requires the knowledge </w:t>
      </w:r>
      <w:r w:rsidR="00CC3B21">
        <w:rPr>
          <w:rFonts w:ascii="Times New Roman" w:hAnsi="Times New Roman"/>
        </w:rPr>
        <w:t xml:space="preserve">to make wise news judgments </w:t>
      </w:r>
      <w:r w:rsidR="00A57700">
        <w:rPr>
          <w:rFonts w:ascii="Times New Roman" w:hAnsi="Times New Roman"/>
        </w:rPr>
        <w:t xml:space="preserve">that lead to relevant, responsible, quality newscasts that will attract </w:t>
      </w:r>
      <w:r w:rsidR="00053C88">
        <w:rPr>
          <w:rFonts w:ascii="Times New Roman" w:hAnsi="Times New Roman"/>
        </w:rPr>
        <w:t>and keep listeners or</w:t>
      </w:r>
      <w:r w:rsidR="00A57700">
        <w:rPr>
          <w:rFonts w:ascii="Times New Roman" w:hAnsi="Times New Roman"/>
        </w:rPr>
        <w:t xml:space="preserve"> viewe</w:t>
      </w:r>
      <w:r w:rsidR="00AE0313">
        <w:rPr>
          <w:rFonts w:ascii="Times New Roman" w:hAnsi="Times New Roman"/>
        </w:rPr>
        <w:t>rs (see recommended reading</w:t>
      </w:r>
      <w:r w:rsidR="009C4179">
        <w:rPr>
          <w:rFonts w:ascii="Times New Roman" w:hAnsi="Times New Roman"/>
        </w:rPr>
        <w:t>).</w:t>
      </w:r>
      <w:r w:rsidR="00A57700">
        <w:rPr>
          <w:rFonts w:ascii="Times New Roman" w:hAnsi="Times New Roman"/>
        </w:rPr>
        <w:t xml:space="preserve"> </w:t>
      </w:r>
      <w:r>
        <w:rPr>
          <w:rFonts w:ascii="Times New Roman" w:hAnsi="Times New Roman"/>
        </w:rPr>
        <w:t xml:space="preserve">This necessitates an awareness of the people, places, events, and issues that are making local, </w:t>
      </w:r>
      <w:r w:rsidR="00564B60">
        <w:rPr>
          <w:rFonts w:ascii="Times New Roman" w:hAnsi="Times New Roman"/>
        </w:rPr>
        <w:t>national and international news, along with the legal and ethical considerations of your news coverage.</w:t>
      </w:r>
      <w:r>
        <w:rPr>
          <w:rFonts w:ascii="Times New Roman" w:hAnsi="Times New Roman"/>
        </w:rPr>
        <w:t xml:space="preserve"> You should allow time in your daily schedule to watch a television newscast, listen to a radio newscast, and/or read a reputable newspaper or web site to keep on top of what's happening in the world.  </w:t>
      </w:r>
    </w:p>
    <w:p w14:paraId="442E55F1" w14:textId="77777777" w:rsidR="0072207F" w:rsidRDefault="0072207F">
      <w:pPr>
        <w:rPr>
          <w:rFonts w:ascii="Times New Roman" w:hAnsi="Times New Roman"/>
        </w:rPr>
      </w:pPr>
    </w:p>
    <w:p w14:paraId="442E55F2" w14:textId="77777777" w:rsidR="0072207F" w:rsidRDefault="003630B3">
      <w:pPr>
        <w:ind w:firstLine="720"/>
        <w:rPr>
          <w:rFonts w:ascii="Times New Roman" w:hAnsi="Times New Roman"/>
        </w:rPr>
      </w:pPr>
      <w:r>
        <w:rPr>
          <w:rFonts w:ascii="Times New Roman" w:hAnsi="Times New Roman"/>
        </w:rPr>
        <w:t>Exams</w:t>
      </w:r>
      <w:r w:rsidR="00137A87">
        <w:rPr>
          <w:rFonts w:ascii="Times New Roman" w:hAnsi="Times New Roman"/>
        </w:rPr>
        <w:t xml:space="preserve"> and quizzes</w:t>
      </w:r>
      <w:r w:rsidR="002D3077">
        <w:rPr>
          <w:rFonts w:ascii="Times New Roman" w:hAnsi="Times New Roman"/>
        </w:rPr>
        <w:t xml:space="preserve"> </w:t>
      </w:r>
      <w:r w:rsidR="0072207F">
        <w:rPr>
          <w:rFonts w:ascii="Times New Roman" w:hAnsi="Times New Roman"/>
        </w:rPr>
        <w:t>will not only include textbook and lecture material but questions that ascertain your knowledge and understanding of current w</w:t>
      </w:r>
      <w:r w:rsidR="008803AB">
        <w:rPr>
          <w:rFonts w:ascii="Times New Roman" w:hAnsi="Times New Roman"/>
        </w:rPr>
        <w:t xml:space="preserve">orldwide news events and issues as featured in </w:t>
      </w:r>
      <w:hyperlink r:id="rId14" w:tgtFrame="_blank" w:history="1">
        <w:r w:rsidR="008803AB" w:rsidRPr="008803AB">
          <w:rPr>
            <w:rStyle w:val="Hyperlink"/>
            <w:rFonts w:ascii="Times New Roman" w:hAnsi="Times New Roman"/>
          </w:rPr>
          <w:t>The New York Times</w:t>
        </w:r>
      </w:hyperlink>
      <w:r w:rsidR="008803AB">
        <w:rPr>
          <w:rFonts w:ascii="Times New Roman" w:hAnsi="Times New Roman"/>
        </w:rPr>
        <w:t>,</w:t>
      </w:r>
      <w:r w:rsidR="007E33F1">
        <w:rPr>
          <w:rFonts w:ascii="Times New Roman" w:hAnsi="Times New Roman"/>
        </w:rPr>
        <w:t xml:space="preserve"> </w:t>
      </w:r>
      <w:hyperlink r:id="rId15" w:tgtFrame="_blank" w:history="1">
        <w:r w:rsidR="007E33F1" w:rsidRPr="007E33F1">
          <w:rPr>
            <w:rStyle w:val="Hyperlink"/>
            <w:rFonts w:ascii="Times New Roman" w:hAnsi="Times New Roman"/>
          </w:rPr>
          <w:t>USA Today</w:t>
        </w:r>
      </w:hyperlink>
      <w:r w:rsidR="007E33F1">
        <w:rPr>
          <w:rFonts w:ascii="Times New Roman" w:hAnsi="Times New Roman"/>
        </w:rPr>
        <w:t xml:space="preserve">, and </w:t>
      </w:r>
      <w:hyperlink r:id="rId16" w:tgtFrame="_blank" w:history="1">
        <w:r w:rsidR="007E33F1" w:rsidRPr="007E33F1">
          <w:rPr>
            <w:rStyle w:val="Hyperlink"/>
            <w:rFonts w:ascii="Times New Roman" w:hAnsi="Times New Roman"/>
          </w:rPr>
          <w:t>Baltimore Sun</w:t>
        </w:r>
      </w:hyperlink>
      <w:r w:rsidR="008803AB">
        <w:rPr>
          <w:rFonts w:ascii="Times New Roman" w:hAnsi="Times New Roman"/>
        </w:rPr>
        <w:t xml:space="preserve">. </w:t>
      </w:r>
      <w:r w:rsidR="006D5105">
        <w:rPr>
          <w:rFonts w:ascii="Times New Roman" w:hAnsi="Times New Roman"/>
        </w:rPr>
        <w:t xml:space="preserve"> </w:t>
      </w:r>
      <w:r w:rsidR="008803AB">
        <w:rPr>
          <w:rFonts w:ascii="Times New Roman" w:hAnsi="Times New Roman"/>
        </w:rPr>
        <w:t>Free copies</w:t>
      </w:r>
      <w:r w:rsidR="006D5105">
        <w:rPr>
          <w:rFonts w:ascii="Times New Roman" w:hAnsi="Times New Roman"/>
        </w:rPr>
        <w:t>,</w:t>
      </w:r>
      <w:r w:rsidR="008803AB">
        <w:rPr>
          <w:rFonts w:ascii="Times New Roman" w:hAnsi="Times New Roman"/>
        </w:rPr>
        <w:t xml:space="preserve"> </w:t>
      </w:r>
      <w:r w:rsidR="006D5105">
        <w:rPr>
          <w:rFonts w:ascii="Times New Roman" w:hAnsi="Times New Roman"/>
        </w:rPr>
        <w:t xml:space="preserve">provided by the </w:t>
      </w:r>
      <w:r w:rsidR="006D5105" w:rsidRPr="006D5105">
        <w:rPr>
          <w:rFonts w:ascii="Times New Roman" w:hAnsi="Times New Roman"/>
        </w:rPr>
        <w:t>TU Collegiate Readership Program</w:t>
      </w:r>
      <w:r w:rsidR="006D5105">
        <w:rPr>
          <w:rFonts w:ascii="Times New Roman" w:hAnsi="Times New Roman"/>
        </w:rPr>
        <w:t xml:space="preserve">, </w:t>
      </w:r>
      <w:r w:rsidR="008803AB">
        <w:rPr>
          <w:rFonts w:ascii="Times New Roman" w:hAnsi="Times New Roman"/>
        </w:rPr>
        <w:t xml:space="preserve">are </w:t>
      </w:r>
      <w:r w:rsidR="007E33F1">
        <w:rPr>
          <w:rFonts w:ascii="Times New Roman" w:hAnsi="Times New Roman"/>
        </w:rPr>
        <w:t>available weekdays in the Media Center Lobby and other campus locations</w:t>
      </w:r>
      <w:r w:rsidR="008803AB">
        <w:rPr>
          <w:rFonts w:ascii="Times New Roman" w:hAnsi="Times New Roman"/>
        </w:rPr>
        <w:t>.</w:t>
      </w:r>
      <w:r w:rsidR="007E33F1">
        <w:rPr>
          <w:rFonts w:ascii="Times New Roman" w:hAnsi="Times New Roman"/>
        </w:rPr>
        <w:t xml:space="preserve"> </w:t>
      </w:r>
      <w:r w:rsidR="0072207F">
        <w:rPr>
          <w:rFonts w:ascii="Times New Roman" w:hAnsi="Times New Roman"/>
        </w:rPr>
        <w:t xml:space="preserve">You will also be responsible for knowing about the current issues and trends of the electronic media news profession as reported </w:t>
      </w:r>
      <w:r w:rsidR="007E33F1">
        <w:rPr>
          <w:rFonts w:ascii="Times New Roman" w:hAnsi="Times New Roman"/>
        </w:rPr>
        <w:t xml:space="preserve">by </w:t>
      </w:r>
      <w:hyperlink r:id="rId17" w:history="1">
        <w:r w:rsidR="0072207F">
          <w:rPr>
            <w:rStyle w:val="Hyperlink"/>
            <w:rFonts w:ascii="Times New Roman" w:hAnsi="Times New Roman"/>
          </w:rPr>
          <w:t>Broadcasting &amp; Cable</w:t>
        </w:r>
      </w:hyperlink>
      <w:r w:rsidR="007E33F1">
        <w:rPr>
          <w:rFonts w:ascii="Times New Roman" w:hAnsi="Times New Roman"/>
        </w:rPr>
        <w:t xml:space="preserve"> and the </w:t>
      </w:r>
      <w:hyperlink r:id="rId18" w:tgtFrame="_blank" w:history="1">
        <w:r w:rsidR="006D5105" w:rsidRPr="006D5105">
          <w:rPr>
            <w:rStyle w:val="Hyperlink"/>
            <w:rFonts w:ascii="Times New Roman" w:hAnsi="Times New Roman"/>
          </w:rPr>
          <w:t>RTDNA</w:t>
        </w:r>
      </w:hyperlink>
      <w:r w:rsidR="006D5105">
        <w:rPr>
          <w:rFonts w:ascii="Times New Roman" w:hAnsi="Times New Roman"/>
        </w:rPr>
        <w:t>.</w:t>
      </w:r>
    </w:p>
    <w:p w14:paraId="32BBC228" w14:textId="3FC47B20" w:rsidR="0066239B" w:rsidRDefault="0066239B" w:rsidP="0066239B">
      <w:pPr>
        <w:rPr>
          <w:rFonts w:ascii="Times New Roman" w:hAnsi="Times New Roman"/>
        </w:rPr>
      </w:pPr>
    </w:p>
    <w:p w14:paraId="468282F1" w14:textId="4489854A" w:rsidR="0066239B" w:rsidRPr="0066239B" w:rsidRDefault="0066239B" w:rsidP="0066239B">
      <w:pPr>
        <w:ind w:firstLine="720"/>
        <w:rPr>
          <w:rFonts w:ascii="Times New Roman" w:hAnsi="Times New Roman"/>
        </w:rPr>
      </w:pPr>
      <w:r>
        <w:rPr>
          <w:rFonts w:ascii="Times New Roman" w:hAnsi="Times New Roman"/>
        </w:rPr>
        <w:t xml:space="preserve">Students must </w:t>
      </w:r>
      <w:r w:rsidRPr="0066239B">
        <w:rPr>
          <w:rFonts w:ascii="Times New Roman" w:hAnsi="Times New Roman"/>
        </w:rPr>
        <w:t>be able to access their @students.towson.edu email accounts and the course Blackboard site.</w:t>
      </w:r>
      <w:r>
        <w:rPr>
          <w:rFonts w:ascii="Times New Roman" w:hAnsi="Times New Roman"/>
        </w:rPr>
        <w:t xml:space="preserve"> </w:t>
      </w:r>
    </w:p>
    <w:p w14:paraId="56675C2D" w14:textId="77777777" w:rsidR="00D91B2E" w:rsidRDefault="00D91B2E" w:rsidP="00E54AC9">
      <w:pPr>
        <w:rPr>
          <w:rFonts w:ascii="Times New Roman" w:hAnsi="Times New Roman"/>
          <w:u w:val="single"/>
        </w:rPr>
      </w:pPr>
    </w:p>
    <w:p w14:paraId="442E55F4" w14:textId="48F0BBF4" w:rsidR="00E54AC9" w:rsidRDefault="00E54AC9" w:rsidP="00E54AC9">
      <w:pPr>
        <w:rPr>
          <w:rFonts w:ascii="Times New Roman" w:hAnsi="Times New Roman"/>
        </w:rPr>
      </w:pPr>
      <w:r>
        <w:rPr>
          <w:rFonts w:ascii="Times New Roman" w:hAnsi="Times New Roman"/>
          <w:u w:val="single"/>
        </w:rPr>
        <w:t>Repeating the Course</w:t>
      </w:r>
      <w:r>
        <w:rPr>
          <w:rFonts w:ascii="Times New Roman" w:hAnsi="Times New Roman"/>
        </w:rPr>
        <w:t>:</w:t>
      </w:r>
    </w:p>
    <w:p w14:paraId="442E55F5" w14:textId="77777777" w:rsidR="00E54AC9" w:rsidRDefault="00E54AC9" w:rsidP="00E54AC9">
      <w:pPr>
        <w:rPr>
          <w:rFonts w:ascii="Times New Roman" w:hAnsi="Times New Roman"/>
        </w:rPr>
      </w:pPr>
    </w:p>
    <w:p w14:paraId="442E55F6" w14:textId="77777777" w:rsidR="006F4102" w:rsidRDefault="00E54AC9" w:rsidP="006F4102">
      <w:pPr>
        <w:ind w:firstLine="720"/>
      </w:pPr>
      <w:r>
        <w:rPr>
          <w:rFonts w:ascii="Times New Roman" w:hAnsi="Times New Roman"/>
        </w:rPr>
        <w:t>Students may not attempt this course for a third time without prior permission from the Academic Standards</w:t>
      </w:r>
      <w:r w:rsidR="006F4102">
        <w:rPr>
          <w:rFonts w:ascii="Times New Roman" w:hAnsi="Times New Roman"/>
        </w:rPr>
        <w:t xml:space="preserve"> Committee.</w:t>
      </w:r>
      <w:r w:rsidR="00A66037">
        <w:rPr>
          <w:rFonts w:ascii="Times New Roman" w:hAnsi="Times New Roman"/>
        </w:rPr>
        <w:t xml:space="preserve"> </w:t>
      </w:r>
      <w:r w:rsidR="006F4102">
        <w:rPr>
          <w:rFonts w:ascii="Times New Roman" w:hAnsi="Times New Roman"/>
        </w:rPr>
        <w:t xml:space="preserve"> </w:t>
      </w:r>
      <w:hyperlink r:id="rId19" w:tgtFrame="_blank" w:history="1">
        <w:r w:rsidR="006F4102" w:rsidRPr="00897AF9">
          <w:rPr>
            <w:rStyle w:val="Hyperlink"/>
            <w:rFonts w:ascii="Times New Roman" w:hAnsi="Times New Roman"/>
          </w:rPr>
          <w:t xml:space="preserve">Click </w:t>
        </w:r>
        <w:r w:rsidR="00897AF9" w:rsidRPr="00897AF9">
          <w:rPr>
            <w:rStyle w:val="Hyperlink"/>
            <w:rFonts w:ascii="Times New Roman" w:hAnsi="Times New Roman"/>
          </w:rPr>
          <w:t>here</w:t>
        </w:r>
      </w:hyperlink>
      <w:r w:rsidR="00897AF9">
        <w:rPr>
          <w:rFonts w:ascii="Times New Roman" w:hAnsi="Times New Roman"/>
        </w:rPr>
        <w:t xml:space="preserve"> </w:t>
      </w:r>
      <w:r w:rsidR="006F4102" w:rsidRPr="006F4102">
        <w:rPr>
          <w:rFonts w:ascii="Times New Roman" w:hAnsi="Times New Roman"/>
        </w:rPr>
        <w:t xml:space="preserve">to read the full TU policy on “Repeating </w:t>
      </w:r>
      <w:r w:rsidR="00B7411D">
        <w:rPr>
          <w:rFonts w:ascii="Times New Roman" w:hAnsi="Times New Roman"/>
        </w:rPr>
        <w:t xml:space="preserve">Courses.” </w:t>
      </w:r>
    </w:p>
    <w:p w14:paraId="442E55FC" w14:textId="77777777" w:rsidR="00E54AC9" w:rsidRDefault="00E54AC9">
      <w:pPr>
        <w:rPr>
          <w:rFonts w:ascii="Times New Roman" w:hAnsi="Times New Roman"/>
          <w:u w:val="single"/>
        </w:rPr>
      </w:pPr>
    </w:p>
    <w:p w14:paraId="369C5D97" w14:textId="77777777" w:rsidR="00D91B2E" w:rsidRDefault="00D91B2E">
      <w:pPr>
        <w:rPr>
          <w:rFonts w:ascii="Times New Roman" w:hAnsi="Times New Roman"/>
          <w:u w:val="single"/>
        </w:rPr>
      </w:pPr>
    </w:p>
    <w:p w14:paraId="6E83C19F" w14:textId="77777777" w:rsidR="00D91B2E" w:rsidRDefault="00D91B2E">
      <w:pPr>
        <w:rPr>
          <w:rFonts w:ascii="Times New Roman" w:hAnsi="Times New Roman"/>
          <w:u w:val="single"/>
        </w:rPr>
      </w:pPr>
    </w:p>
    <w:p w14:paraId="7430DAF6" w14:textId="77777777" w:rsidR="00D91B2E" w:rsidRDefault="00D91B2E">
      <w:pPr>
        <w:rPr>
          <w:rFonts w:ascii="Times New Roman" w:hAnsi="Times New Roman"/>
          <w:u w:val="single"/>
        </w:rPr>
      </w:pPr>
    </w:p>
    <w:p w14:paraId="52BA589D" w14:textId="77777777" w:rsidR="00D91B2E" w:rsidRDefault="00D91B2E">
      <w:pPr>
        <w:rPr>
          <w:rFonts w:ascii="Times New Roman" w:hAnsi="Times New Roman"/>
          <w:u w:val="single"/>
        </w:rPr>
      </w:pPr>
    </w:p>
    <w:p w14:paraId="442E55FE" w14:textId="51E6561A" w:rsidR="0072207F" w:rsidRDefault="0072207F">
      <w:pPr>
        <w:rPr>
          <w:rFonts w:ascii="Times New Roman" w:hAnsi="Times New Roman"/>
        </w:rPr>
      </w:pPr>
      <w:r>
        <w:rPr>
          <w:rFonts w:ascii="Times New Roman" w:hAnsi="Times New Roman"/>
          <w:u w:val="single"/>
        </w:rPr>
        <w:lastRenderedPageBreak/>
        <w:t>Grading</w:t>
      </w:r>
      <w:r>
        <w:rPr>
          <w:rFonts w:ascii="Times New Roman" w:hAnsi="Times New Roman"/>
        </w:rPr>
        <w:t>:</w:t>
      </w:r>
    </w:p>
    <w:p w14:paraId="442E55FF" w14:textId="77777777" w:rsidR="0072207F" w:rsidRDefault="0072207F">
      <w:pPr>
        <w:rPr>
          <w:rFonts w:ascii="Times New Roman" w:hAnsi="Times New Roman"/>
        </w:rPr>
      </w:pPr>
    </w:p>
    <w:p w14:paraId="442E5600" w14:textId="77777777" w:rsidR="0072207F" w:rsidRDefault="0072207F">
      <w:pPr>
        <w:ind w:firstLine="720"/>
        <w:rPr>
          <w:rFonts w:ascii="Times New Roman" w:hAnsi="Times New Roman"/>
        </w:rPr>
      </w:pPr>
      <w:r>
        <w:rPr>
          <w:rFonts w:ascii="Times New Roman" w:hAnsi="Times New Roman"/>
        </w:rPr>
        <w:t>Your final grade in the course will be determined by the number of points you accumulate from the following typical assignments (point totals are approximate):</w:t>
      </w:r>
    </w:p>
    <w:p w14:paraId="442E5601" w14:textId="77777777" w:rsidR="0072207F" w:rsidRDefault="0072207F">
      <w:pPr>
        <w:ind w:firstLine="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00"/>
        <w:gridCol w:w="4230"/>
      </w:tblGrid>
      <w:tr w:rsidR="0072207F" w14:paraId="442E5604" w14:textId="77777777" w:rsidTr="00715293">
        <w:trPr>
          <w:jc w:val="center"/>
        </w:trPr>
        <w:tc>
          <w:tcPr>
            <w:tcW w:w="3600" w:type="dxa"/>
          </w:tcPr>
          <w:p w14:paraId="442E5602" w14:textId="77777777" w:rsidR="0072207F" w:rsidRDefault="00D211E5">
            <w:pPr>
              <w:rPr>
                <w:rFonts w:ascii="Times New Roman" w:hAnsi="Times New Roman"/>
              </w:rPr>
            </w:pPr>
            <w:r>
              <w:rPr>
                <w:rFonts w:ascii="Times New Roman" w:hAnsi="Times New Roman"/>
              </w:rPr>
              <w:t xml:space="preserve">Two </w:t>
            </w:r>
            <w:r w:rsidR="00E8374E">
              <w:rPr>
                <w:rFonts w:ascii="Times New Roman" w:hAnsi="Times New Roman"/>
              </w:rPr>
              <w:t xml:space="preserve">Major </w:t>
            </w:r>
            <w:r w:rsidR="00AF3E75">
              <w:rPr>
                <w:rFonts w:ascii="Times New Roman" w:hAnsi="Times New Roman"/>
              </w:rPr>
              <w:t>Exams</w:t>
            </w:r>
            <w:r w:rsidR="0072207F">
              <w:rPr>
                <w:rFonts w:ascii="Times New Roman" w:hAnsi="Times New Roman"/>
              </w:rPr>
              <w:t xml:space="preserve">  </w:t>
            </w:r>
          </w:p>
        </w:tc>
        <w:tc>
          <w:tcPr>
            <w:tcW w:w="4230" w:type="dxa"/>
          </w:tcPr>
          <w:p w14:paraId="442E5603" w14:textId="77777777" w:rsidR="0072207F" w:rsidRDefault="00AF3E75">
            <w:pPr>
              <w:rPr>
                <w:rFonts w:ascii="Times New Roman" w:hAnsi="Times New Roman"/>
              </w:rPr>
            </w:pPr>
            <w:r>
              <w:rPr>
                <w:rFonts w:ascii="Times New Roman" w:hAnsi="Times New Roman"/>
              </w:rPr>
              <w:t>= 2</w:t>
            </w:r>
            <w:r w:rsidR="0072207F">
              <w:rPr>
                <w:rFonts w:ascii="Times New Roman" w:hAnsi="Times New Roman"/>
              </w:rPr>
              <w:t>00 points</w:t>
            </w:r>
          </w:p>
        </w:tc>
      </w:tr>
      <w:tr w:rsidR="0072207F" w14:paraId="442E5607" w14:textId="77777777" w:rsidTr="00715293">
        <w:trPr>
          <w:jc w:val="center"/>
        </w:trPr>
        <w:tc>
          <w:tcPr>
            <w:tcW w:w="3600" w:type="dxa"/>
          </w:tcPr>
          <w:p w14:paraId="442E5605" w14:textId="77777777" w:rsidR="0072207F" w:rsidRDefault="009A274A">
            <w:pPr>
              <w:rPr>
                <w:rFonts w:ascii="Times New Roman" w:hAnsi="Times New Roman"/>
              </w:rPr>
            </w:pPr>
            <w:r>
              <w:rPr>
                <w:rFonts w:ascii="Times New Roman" w:hAnsi="Times New Roman"/>
              </w:rPr>
              <w:t>Radio</w:t>
            </w:r>
            <w:r w:rsidR="00A22394">
              <w:rPr>
                <w:rFonts w:ascii="Times New Roman" w:hAnsi="Times New Roman"/>
              </w:rPr>
              <w:t xml:space="preserve"> </w:t>
            </w:r>
            <w:r w:rsidR="003E2765">
              <w:rPr>
                <w:rFonts w:ascii="Times New Roman" w:hAnsi="Times New Roman"/>
              </w:rPr>
              <w:t>Soundbite</w:t>
            </w:r>
            <w:r w:rsidR="00A22394">
              <w:rPr>
                <w:rFonts w:ascii="Times New Roman" w:hAnsi="Times New Roman"/>
              </w:rPr>
              <w:t xml:space="preserve"> Story</w:t>
            </w:r>
          </w:p>
        </w:tc>
        <w:tc>
          <w:tcPr>
            <w:tcW w:w="4230" w:type="dxa"/>
          </w:tcPr>
          <w:p w14:paraId="442E5606" w14:textId="77777777" w:rsidR="0072207F" w:rsidRDefault="00261AFE">
            <w:pPr>
              <w:rPr>
                <w:rFonts w:ascii="Times New Roman" w:hAnsi="Times New Roman"/>
              </w:rPr>
            </w:pPr>
            <w:r>
              <w:rPr>
                <w:rFonts w:ascii="Times New Roman" w:hAnsi="Times New Roman"/>
              </w:rPr>
              <w:t>=   50</w:t>
            </w:r>
            <w:r w:rsidR="0072207F">
              <w:rPr>
                <w:rFonts w:ascii="Times New Roman" w:hAnsi="Times New Roman"/>
              </w:rPr>
              <w:t xml:space="preserve"> points</w:t>
            </w:r>
          </w:p>
        </w:tc>
      </w:tr>
      <w:tr w:rsidR="009A274A" w14:paraId="442E560A" w14:textId="77777777" w:rsidTr="00715293">
        <w:trPr>
          <w:jc w:val="center"/>
        </w:trPr>
        <w:tc>
          <w:tcPr>
            <w:tcW w:w="3600" w:type="dxa"/>
          </w:tcPr>
          <w:p w14:paraId="442E5608" w14:textId="77777777" w:rsidR="009A274A" w:rsidRDefault="00552BCF">
            <w:pPr>
              <w:rPr>
                <w:rFonts w:ascii="Times New Roman" w:hAnsi="Times New Roman"/>
              </w:rPr>
            </w:pPr>
            <w:r>
              <w:rPr>
                <w:rFonts w:ascii="Times New Roman" w:hAnsi="Times New Roman"/>
              </w:rPr>
              <w:t>Live TV Report/Interview</w:t>
            </w:r>
          </w:p>
        </w:tc>
        <w:tc>
          <w:tcPr>
            <w:tcW w:w="4230" w:type="dxa"/>
          </w:tcPr>
          <w:p w14:paraId="442E5609" w14:textId="77777777" w:rsidR="009A274A" w:rsidRDefault="009A274A">
            <w:pPr>
              <w:rPr>
                <w:rFonts w:ascii="Times New Roman" w:hAnsi="Times New Roman"/>
              </w:rPr>
            </w:pPr>
            <w:r>
              <w:rPr>
                <w:rFonts w:ascii="Times New Roman" w:hAnsi="Times New Roman"/>
              </w:rPr>
              <w:t>=   50 points</w:t>
            </w:r>
          </w:p>
        </w:tc>
      </w:tr>
      <w:tr w:rsidR="00990CDA" w14:paraId="442E560D" w14:textId="77777777" w:rsidTr="00715293">
        <w:trPr>
          <w:jc w:val="center"/>
        </w:trPr>
        <w:tc>
          <w:tcPr>
            <w:tcW w:w="3600" w:type="dxa"/>
          </w:tcPr>
          <w:p w14:paraId="442E560B" w14:textId="77777777" w:rsidR="00990CDA" w:rsidRDefault="00A22394">
            <w:pPr>
              <w:rPr>
                <w:rFonts w:ascii="Times New Roman" w:hAnsi="Times New Roman"/>
              </w:rPr>
            </w:pPr>
            <w:r>
              <w:rPr>
                <w:rFonts w:ascii="Times New Roman" w:hAnsi="Times New Roman"/>
              </w:rPr>
              <w:t>Radio Newscast</w:t>
            </w:r>
            <w:r w:rsidR="00DA438A">
              <w:rPr>
                <w:rFonts w:ascii="Times New Roman" w:hAnsi="Times New Roman"/>
              </w:rPr>
              <w:t xml:space="preserve"> Production</w:t>
            </w:r>
          </w:p>
        </w:tc>
        <w:tc>
          <w:tcPr>
            <w:tcW w:w="4230" w:type="dxa"/>
          </w:tcPr>
          <w:p w14:paraId="442E560C" w14:textId="77777777" w:rsidR="00990CDA" w:rsidRDefault="00990CDA">
            <w:pPr>
              <w:rPr>
                <w:rFonts w:ascii="Times New Roman" w:hAnsi="Times New Roman"/>
              </w:rPr>
            </w:pPr>
            <w:r>
              <w:rPr>
                <w:rFonts w:ascii="Times New Roman" w:hAnsi="Times New Roman"/>
              </w:rPr>
              <w:t>= 100 points</w:t>
            </w:r>
          </w:p>
        </w:tc>
      </w:tr>
      <w:tr w:rsidR="009A274A" w14:paraId="442E5610" w14:textId="77777777" w:rsidTr="00715293">
        <w:trPr>
          <w:jc w:val="center"/>
        </w:trPr>
        <w:tc>
          <w:tcPr>
            <w:tcW w:w="3600" w:type="dxa"/>
          </w:tcPr>
          <w:p w14:paraId="442E560E" w14:textId="77777777" w:rsidR="009A274A" w:rsidRDefault="009A274A">
            <w:pPr>
              <w:rPr>
                <w:rFonts w:ascii="Times New Roman" w:hAnsi="Times New Roman"/>
              </w:rPr>
            </w:pPr>
            <w:r>
              <w:rPr>
                <w:rFonts w:ascii="Times New Roman" w:hAnsi="Times New Roman"/>
              </w:rPr>
              <w:t>Local Radio Newscast Evaluation</w:t>
            </w:r>
          </w:p>
        </w:tc>
        <w:tc>
          <w:tcPr>
            <w:tcW w:w="4230" w:type="dxa"/>
          </w:tcPr>
          <w:p w14:paraId="442E560F" w14:textId="77777777" w:rsidR="009A274A" w:rsidRDefault="009A274A">
            <w:pPr>
              <w:rPr>
                <w:rFonts w:ascii="Times New Roman" w:hAnsi="Times New Roman"/>
              </w:rPr>
            </w:pPr>
            <w:r>
              <w:rPr>
                <w:rFonts w:ascii="Times New Roman" w:hAnsi="Times New Roman"/>
              </w:rPr>
              <w:t>=   25 points</w:t>
            </w:r>
          </w:p>
        </w:tc>
      </w:tr>
      <w:tr w:rsidR="00DA438A" w14:paraId="442E5613" w14:textId="77777777" w:rsidTr="00715293">
        <w:trPr>
          <w:jc w:val="center"/>
        </w:trPr>
        <w:tc>
          <w:tcPr>
            <w:tcW w:w="3600" w:type="dxa"/>
          </w:tcPr>
          <w:p w14:paraId="442E5611" w14:textId="77777777" w:rsidR="00DA438A" w:rsidRDefault="00DA438A">
            <w:pPr>
              <w:rPr>
                <w:rFonts w:ascii="Times New Roman" w:hAnsi="Times New Roman"/>
              </w:rPr>
            </w:pPr>
            <w:r>
              <w:rPr>
                <w:rFonts w:ascii="Times New Roman" w:hAnsi="Times New Roman"/>
              </w:rPr>
              <w:t>Local TV News</w:t>
            </w:r>
            <w:r w:rsidR="009A274A">
              <w:rPr>
                <w:rFonts w:ascii="Times New Roman" w:hAnsi="Times New Roman"/>
              </w:rPr>
              <w:t>cast</w:t>
            </w:r>
            <w:r>
              <w:rPr>
                <w:rFonts w:ascii="Times New Roman" w:hAnsi="Times New Roman"/>
              </w:rPr>
              <w:t xml:space="preserve"> Evaluation</w:t>
            </w:r>
          </w:p>
        </w:tc>
        <w:tc>
          <w:tcPr>
            <w:tcW w:w="4230" w:type="dxa"/>
          </w:tcPr>
          <w:p w14:paraId="442E5612" w14:textId="77777777" w:rsidR="00DA438A" w:rsidRDefault="009A274A">
            <w:pPr>
              <w:rPr>
                <w:rFonts w:ascii="Times New Roman" w:hAnsi="Times New Roman"/>
              </w:rPr>
            </w:pPr>
            <w:r>
              <w:rPr>
                <w:rFonts w:ascii="Times New Roman" w:hAnsi="Times New Roman"/>
              </w:rPr>
              <w:t>=   25</w:t>
            </w:r>
            <w:r w:rsidR="00DA438A">
              <w:rPr>
                <w:rFonts w:ascii="Times New Roman" w:hAnsi="Times New Roman"/>
              </w:rPr>
              <w:t xml:space="preserve"> points</w:t>
            </w:r>
          </w:p>
        </w:tc>
      </w:tr>
      <w:tr w:rsidR="00990CDA" w14:paraId="442E5616" w14:textId="77777777" w:rsidTr="00715293">
        <w:trPr>
          <w:trHeight w:val="215"/>
          <w:jc w:val="center"/>
        </w:trPr>
        <w:tc>
          <w:tcPr>
            <w:tcW w:w="3600" w:type="dxa"/>
          </w:tcPr>
          <w:p w14:paraId="442E5614" w14:textId="77777777" w:rsidR="00990CDA" w:rsidRDefault="00A22394">
            <w:pPr>
              <w:rPr>
                <w:rFonts w:ascii="Times New Roman" w:hAnsi="Times New Roman"/>
              </w:rPr>
            </w:pPr>
            <w:r>
              <w:rPr>
                <w:rFonts w:ascii="Times New Roman" w:hAnsi="Times New Roman"/>
              </w:rPr>
              <w:t>TV Newscast</w:t>
            </w:r>
            <w:r w:rsidR="00DA438A">
              <w:rPr>
                <w:rFonts w:ascii="Times New Roman" w:hAnsi="Times New Roman"/>
              </w:rPr>
              <w:t xml:space="preserve"> Production</w:t>
            </w:r>
          </w:p>
        </w:tc>
        <w:tc>
          <w:tcPr>
            <w:tcW w:w="4230" w:type="dxa"/>
          </w:tcPr>
          <w:p w14:paraId="442E5615" w14:textId="77777777" w:rsidR="006B0073" w:rsidRDefault="00990CDA">
            <w:pPr>
              <w:rPr>
                <w:rFonts w:ascii="Times New Roman" w:hAnsi="Times New Roman"/>
              </w:rPr>
            </w:pPr>
            <w:r>
              <w:rPr>
                <w:rFonts w:ascii="Times New Roman" w:hAnsi="Times New Roman"/>
              </w:rPr>
              <w:t>= 100 points</w:t>
            </w:r>
          </w:p>
        </w:tc>
      </w:tr>
      <w:tr w:rsidR="0072207F" w14:paraId="442E5619" w14:textId="77777777" w:rsidTr="00715293">
        <w:trPr>
          <w:jc w:val="center"/>
        </w:trPr>
        <w:tc>
          <w:tcPr>
            <w:tcW w:w="3600" w:type="dxa"/>
          </w:tcPr>
          <w:p w14:paraId="442E5617" w14:textId="77777777" w:rsidR="0072207F" w:rsidRDefault="00B3601B">
            <w:pPr>
              <w:rPr>
                <w:rFonts w:ascii="Times New Roman" w:hAnsi="Times New Roman"/>
              </w:rPr>
            </w:pPr>
            <w:r>
              <w:rPr>
                <w:rFonts w:ascii="Times New Roman" w:hAnsi="Times New Roman"/>
              </w:rPr>
              <w:t xml:space="preserve">In-Class </w:t>
            </w:r>
            <w:r w:rsidR="00E8374E">
              <w:rPr>
                <w:rFonts w:ascii="Times New Roman" w:hAnsi="Times New Roman"/>
              </w:rPr>
              <w:t>Assignments/Quizzes</w:t>
            </w:r>
          </w:p>
        </w:tc>
        <w:tc>
          <w:tcPr>
            <w:tcW w:w="4230" w:type="dxa"/>
          </w:tcPr>
          <w:p w14:paraId="442E5618" w14:textId="77777777" w:rsidR="0072207F" w:rsidRDefault="00E8374E">
            <w:pPr>
              <w:rPr>
                <w:rFonts w:ascii="Times New Roman" w:hAnsi="Times New Roman"/>
              </w:rPr>
            </w:pPr>
            <w:r>
              <w:rPr>
                <w:rFonts w:ascii="Times New Roman" w:hAnsi="Times New Roman"/>
              </w:rPr>
              <w:t>= 100 points</w:t>
            </w:r>
          </w:p>
        </w:tc>
      </w:tr>
      <w:tr w:rsidR="0072207F" w14:paraId="442E561C" w14:textId="77777777" w:rsidTr="00715293">
        <w:trPr>
          <w:jc w:val="center"/>
        </w:trPr>
        <w:tc>
          <w:tcPr>
            <w:tcW w:w="3600" w:type="dxa"/>
          </w:tcPr>
          <w:p w14:paraId="442E561A" w14:textId="77777777" w:rsidR="0072207F" w:rsidRDefault="0072207F">
            <w:pPr>
              <w:rPr>
                <w:rFonts w:ascii="Times New Roman" w:hAnsi="Times New Roman"/>
              </w:rPr>
            </w:pPr>
            <w:r>
              <w:rPr>
                <w:rFonts w:ascii="Times New Roman" w:hAnsi="Times New Roman"/>
              </w:rPr>
              <w:t xml:space="preserve">Total Points              </w:t>
            </w:r>
          </w:p>
        </w:tc>
        <w:tc>
          <w:tcPr>
            <w:tcW w:w="4230" w:type="dxa"/>
          </w:tcPr>
          <w:p w14:paraId="442E561B" w14:textId="77777777" w:rsidR="0072207F" w:rsidRDefault="009A274A">
            <w:pPr>
              <w:rPr>
                <w:rFonts w:ascii="Times New Roman" w:hAnsi="Times New Roman"/>
              </w:rPr>
            </w:pPr>
            <w:r>
              <w:rPr>
                <w:rFonts w:ascii="Times New Roman" w:hAnsi="Times New Roman"/>
              </w:rPr>
              <w:t>= 650</w:t>
            </w:r>
            <w:r w:rsidR="0072207F">
              <w:rPr>
                <w:rFonts w:ascii="Times New Roman" w:hAnsi="Times New Roman"/>
              </w:rPr>
              <w:t xml:space="preserve"> points</w:t>
            </w:r>
            <w:r w:rsidR="00A66037">
              <w:rPr>
                <w:rFonts w:ascii="Times New Roman" w:hAnsi="Times New Roman"/>
              </w:rPr>
              <w:t xml:space="preserve"> (approximate)</w:t>
            </w:r>
          </w:p>
        </w:tc>
      </w:tr>
    </w:tbl>
    <w:p w14:paraId="442E561D" w14:textId="77777777" w:rsidR="0072207F" w:rsidRDefault="0072207F">
      <w:pPr>
        <w:ind w:firstLine="720"/>
        <w:rPr>
          <w:rFonts w:ascii="Times New Roman" w:hAnsi="Times New Roman"/>
        </w:rPr>
      </w:pPr>
    </w:p>
    <w:p w14:paraId="442E561E" w14:textId="77777777" w:rsidR="0072207F" w:rsidRDefault="0072207F" w:rsidP="00715293">
      <w:pPr>
        <w:tabs>
          <w:tab w:val="left" w:pos="-1440"/>
        </w:tabs>
        <w:rPr>
          <w:rFonts w:ascii="Times New Roman" w:hAnsi="Times New Roman"/>
        </w:rPr>
      </w:pPr>
      <w:r>
        <w:rPr>
          <w:rFonts w:ascii="Times New Roman" w:hAnsi="Times New Roman"/>
        </w:rPr>
        <w:tab/>
        <w:t>All final grades will be calculated according to the percentage of your accumulated points based on the total possible points for the semester.</w:t>
      </w:r>
    </w:p>
    <w:p w14:paraId="442E561F" w14:textId="77777777" w:rsidR="004237BB" w:rsidRDefault="004237BB">
      <w:pPr>
        <w:ind w:firstLine="7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tblGrid>
      <w:tr w:rsidR="00261AFE" w:rsidRPr="00745781" w14:paraId="442E5622" w14:textId="77777777" w:rsidTr="00745781">
        <w:trPr>
          <w:jc w:val="center"/>
        </w:trPr>
        <w:tc>
          <w:tcPr>
            <w:tcW w:w="2160" w:type="dxa"/>
          </w:tcPr>
          <w:p w14:paraId="442E5620" w14:textId="77777777" w:rsidR="00261AFE" w:rsidRPr="00745781" w:rsidRDefault="00261AFE">
            <w:pPr>
              <w:rPr>
                <w:rFonts w:ascii="Times New Roman" w:hAnsi="Times New Roman"/>
                <w:b/>
              </w:rPr>
            </w:pPr>
            <w:r w:rsidRPr="00745781">
              <w:rPr>
                <w:rFonts w:ascii="Times New Roman" w:hAnsi="Times New Roman"/>
                <w:b/>
              </w:rPr>
              <w:t>Percentage</w:t>
            </w:r>
          </w:p>
        </w:tc>
        <w:tc>
          <w:tcPr>
            <w:tcW w:w="2160" w:type="dxa"/>
          </w:tcPr>
          <w:p w14:paraId="442E5621" w14:textId="77777777" w:rsidR="00261AFE" w:rsidRPr="00745781" w:rsidRDefault="00261AFE">
            <w:pPr>
              <w:rPr>
                <w:rFonts w:ascii="Times New Roman" w:hAnsi="Times New Roman"/>
                <w:b/>
              </w:rPr>
            </w:pPr>
            <w:r w:rsidRPr="00745781">
              <w:rPr>
                <w:rFonts w:ascii="Times New Roman" w:hAnsi="Times New Roman"/>
                <w:b/>
              </w:rPr>
              <w:t>Final Grade</w:t>
            </w:r>
          </w:p>
        </w:tc>
      </w:tr>
      <w:tr w:rsidR="00261AFE" w:rsidRPr="00745781" w14:paraId="442E5625" w14:textId="77777777" w:rsidTr="00745781">
        <w:trPr>
          <w:jc w:val="center"/>
        </w:trPr>
        <w:tc>
          <w:tcPr>
            <w:tcW w:w="2160" w:type="dxa"/>
          </w:tcPr>
          <w:p w14:paraId="442E5623" w14:textId="77777777" w:rsidR="00261AFE" w:rsidRPr="00745781" w:rsidRDefault="00261AFE">
            <w:pPr>
              <w:rPr>
                <w:rFonts w:ascii="Times New Roman" w:hAnsi="Times New Roman"/>
              </w:rPr>
            </w:pPr>
            <w:r w:rsidRPr="00745781">
              <w:rPr>
                <w:rFonts w:ascii="Times New Roman" w:hAnsi="Times New Roman"/>
              </w:rPr>
              <w:t>93% to 100%</w:t>
            </w:r>
          </w:p>
        </w:tc>
        <w:tc>
          <w:tcPr>
            <w:tcW w:w="2160" w:type="dxa"/>
          </w:tcPr>
          <w:p w14:paraId="442E5624" w14:textId="77777777" w:rsidR="00261AFE" w:rsidRPr="00745781" w:rsidRDefault="00261AFE">
            <w:pPr>
              <w:rPr>
                <w:rFonts w:ascii="Times New Roman" w:hAnsi="Times New Roman"/>
              </w:rPr>
            </w:pPr>
            <w:r w:rsidRPr="00745781">
              <w:rPr>
                <w:rFonts w:ascii="Times New Roman" w:hAnsi="Times New Roman"/>
              </w:rPr>
              <w:t>A</w:t>
            </w:r>
          </w:p>
        </w:tc>
      </w:tr>
      <w:tr w:rsidR="00261AFE" w:rsidRPr="00745781" w14:paraId="442E5628" w14:textId="77777777" w:rsidTr="00745781">
        <w:trPr>
          <w:jc w:val="center"/>
        </w:trPr>
        <w:tc>
          <w:tcPr>
            <w:tcW w:w="2160" w:type="dxa"/>
          </w:tcPr>
          <w:p w14:paraId="442E5626" w14:textId="77777777" w:rsidR="00261AFE" w:rsidRPr="00745781" w:rsidRDefault="00261AFE">
            <w:pPr>
              <w:rPr>
                <w:rFonts w:ascii="Times New Roman" w:hAnsi="Times New Roman"/>
              </w:rPr>
            </w:pPr>
            <w:r w:rsidRPr="00745781">
              <w:rPr>
                <w:rFonts w:ascii="Times New Roman" w:hAnsi="Times New Roman"/>
              </w:rPr>
              <w:t>90% to 92%</w:t>
            </w:r>
          </w:p>
        </w:tc>
        <w:tc>
          <w:tcPr>
            <w:tcW w:w="2160" w:type="dxa"/>
          </w:tcPr>
          <w:p w14:paraId="442E5627" w14:textId="77777777" w:rsidR="00261AFE" w:rsidRPr="00745781" w:rsidRDefault="00261AFE">
            <w:pPr>
              <w:rPr>
                <w:rFonts w:ascii="Times New Roman" w:hAnsi="Times New Roman"/>
              </w:rPr>
            </w:pPr>
            <w:r w:rsidRPr="00745781">
              <w:rPr>
                <w:rFonts w:ascii="Times New Roman" w:hAnsi="Times New Roman"/>
              </w:rPr>
              <w:t>A-</w:t>
            </w:r>
          </w:p>
        </w:tc>
      </w:tr>
      <w:tr w:rsidR="00261AFE" w:rsidRPr="00745781" w14:paraId="442E562B" w14:textId="77777777" w:rsidTr="00745781">
        <w:trPr>
          <w:jc w:val="center"/>
        </w:trPr>
        <w:tc>
          <w:tcPr>
            <w:tcW w:w="2160" w:type="dxa"/>
          </w:tcPr>
          <w:p w14:paraId="442E5629" w14:textId="77777777" w:rsidR="00261AFE" w:rsidRPr="00745781" w:rsidRDefault="00261AFE">
            <w:pPr>
              <w:rPr>
                <w:rFonts w:ascii="Times New Roman" w:hAnsi="Times New Roman"/>
              </w:rPr>
            </w:pPr>
            <w:r w:rsidRPr="00745781">
              <w:rPr>
                <w:rFonts w:ascii="Times New Roman" w:hAnsi="Times New Roman"/>
              </w:rPr>
              <w:t>87% to 89%</w:t>
            </w:r>
          </w:p>
        </w:tc>
        <w:tc>
          <w:tcPr>
            <w:tcW w:w="2160" w:type="dxa"/>
          </w:tcPr>
          <w:p w14:paraId="442E562A" w14:textId="77777777" w:rsidR="00261AFE" w:rsidRPr="00745781" w:rsidRDefault="00261AFE">
            <w:pPr>
              <w:rPr>
                <w:rFonts w:ascii="Times New Roman" w:hAnsi="Times New Roman"/>
              </w:rPr>
            </w:pPr>
            <w:r w:rsidRPr="00745781">
              <w:rPr>
                <w:rFonts w:ascii="Times New Roman" w:hAnsi="Times New Roman"/>
              </w:rPr>
              <w:t>B+</w:t>
            </w:r>
          </w:p>
        </w:tc>
      </w:tr>
      <w:tr w:rsidR="00261AFE" w:rsidRPr="00745781" w14:paraId="442E562E" w14:textId="77777777" w:rsidTr="00745781">
        <w:trPr>
          <w:jc w:val="center"/>
        </w:trPr>
        <w:tc>
          <w:tcPr>
            <w:tcW w:w="2160" w:type="dxa"/>
          </w:tcPr>
          <w:p w14:paraId="442E562C" w14:textId="77777777" w:rsidR="00261AFE" w:rsidRPr="00745781" w:rsidRDefault="00261AFE">
            <w:pPr>
              <w:rPr>
                <w:rFonts w:ascii="Times New Roman" w:hAnsi="Times New Roman"/>
              </w:rPr>
            </w:pPr>
            <w:r w:rsidRPr="00745781">
              <w:rPr>
                <w:rFonts w:ascii="Times New Roman" w:hAnsi="Times New Roman"/>
              </w:rPr>
              <w:t>83% to 86%</w:t>
            </w:r>
          </w:p>
        </w:tc>
        <w:tc>
          <w:tcPr>
            <w:tcW w:w="2160" w:type="dxa"/>
          </w:tcPr>
          <w:p w14:paraId="442E562D" w14:textId="77777777" w:rsidR="00261AFE" w:rsidRPr="00745781" w:rsidRDefault="00261AFE">
            <w:pPr>
              <w:rPr>
                <w:rFonts w:ascii="Times New Roman" w:hAnsi="Times New Roman"/>
              </w:rPr>
            </w:pPr>
            <w:r w:rsidRPr="00745781">
              <w:rPr>
                <w:rFonts w:ascii="Times New Roman" w:hAnsi="Times New Roman"/>
              </w:rPr>
              <w:t>B</w:t>
            </w:r>
          </w:p>
        </w:tc>
      </w:tr>
      <w:tr w:rsidR="00261AFE" w:rsidRPr="00745781" w14:paraId="442E5631" w14:textId="77777777" w:rsidTr="00745781">
        <w:trPr>
          <w:jc w:val="center"/>
        </w:trPr>
        <w:tc>
          <w:tcPr>
            <w:tcW w:w="2160" w:type="dxa"/>
          </w:tcPr>
          <w:p w14:paraId="442E562F" w14:textId="77777777" w:rsidR="00261AFE" w:rsidRPr="00745781" w:rsidRDefault="00261AFE">
            <w:pPr>
              <w:rPr>
                <w:rFonts w:ascii="Times New Roman" w:hAnsi="Times New Roman"/>
              </w:rPr>
            </w:pPr>
            <w:r w:rsidRPr="00745781">
              <w:rPr>
                <w:rFonts w:ascii="Times New Roman" w:hAnsi="Times New Roman"/>
              </w:rPr>
              <w:t>80% to 82%</w:t>
            </w:r>
          </w:p>
        </w:tc>
        <w:tc>
          <w:tcPr>
            <w:tcW w:w="2160" w:type="dxa"/>
          </w:tcPr>
          <w:p w14:paraId="442E5630" w14:textId="77777777" w:rsidR="00261AFE" w:rsidRPr="00745781" w:rsidRDefault="00261AFE">
            <w:pPr>
              <w:rPr>
                <w:rFonts w:ascii="Times New Roman" w:hAnsi="Times New Roman"/>
              </w:rPr>
            </w:pPr>
            <w:r w:rsidRPr="00745781">
              <w:rPr>
                <w:rFonts w:ascii="Times New Roman" w:hAnsi="Times New Roman"/>
              </w:rPr>
              <w:t>B-</w:t>
            </w:r>
          </w:p>
        </w:tc>
      </w:tr>
      <w:tr w:rsidR="00261AFE" w:rsidRPr="00745781" w14:paraId="442E5634" w14:textId="77777777" w:rsidTr="00745781">
        <w:trPr>
          <w:jc w:val="center"/>
        </w:trPr>
        <w:tc>
          <w:tcPr>
            <w:tcW w:w="2160" w:type="dxa"/>
          </w:tcPr>
          <w:p w14:paraId="442E5632" w14:textId="77777777" w:rsidR="00261AFE" w:rsidRPr="00745781" w:rsidRDefault="00261AFE">
            <w:pPr>
              <w:rPr>
                <w:rFonts w:ascii="Times New Roman" w:hAnsi="Times New Roman"/>
              </w:rPr>
            </w:pPr>
            <w:r w:rsidRPr="00745781">
              <w:rPr>
                <w:rFonts w:ascii="Times New Roman" w:hAnsi="Times New Roman"/>
              </w:rPr>
              <w:t>77% to 79%</w:t>
            </w:r>
          </w:p>
        </w:tc>
        <w:tc>
          <w:tcPr>
            <w:tcW w:w="2160" w:type="dxa"/>
          </w:tcPr>
          <w:p w14:paraId="442E5633" w14:textId="77777777" w:rsidR="00261AFE" w:rsidRPr="00745781" w:rsidRDefault="00261AFE">
            <w:pPr>
              <w:rPr>
                <w:rFonts w:ascii="Times New Roman" w:hAnsi="Times New Roman"/>
              </w:rPr>
            </w:pPr>
            <w:r w:rsidRPr="00745781">
              <w:rPr>
                <w:rFonts w:ascii="Times New Roman" w:hAnsi="Times New Roman"/>
              </w:rPr>
              <w:t>C+</w:t>
            </w:r>
          </w:p>
        </w:tc>
      </w:tr>
      <w:tr w:rsidR="00261AFE" w:rsidRPr="00745781" w14:paraId="442E5637" w14:textId="77777777" w:rsidTr="00745781">
        <w:trPr>
          <w:jc w:val="center"/>
        </w:trPr>
        <w:tc>
          <w:tcPr>
            <w:tcW w:w="2160" w:type="dxa"/>
          </w:tcPr>
          <w:p w14:paraId="442E5635" w14:textId="77777777" w:rsidR="00261AFE" w:rsidRPr="00745781" w:rsidRDefault="00261AFE">
            <w:pPr>
              <w:rPr>
                <w:rFonts w:ascii="Times New Roman" w:hAnsi="Times New Roman"/>
              </w:rPr>
            </w:pPr>
            <w:r w:rsidRPr="00745781">
              <w:rPr>
                <w:rFonts w:ascii="Times New Roman" w:hAnsi="Times New Roman"/>
              </w:rPr>
              <w:t>70% to 76%</w:t>
            </w:r>
          </w:p>
        </w:tc>
        <w:tc>
          <w:tcPr>
            <w:tcW w:w="2160" w:type="dxa"/>
          </w:tcPr>
          <w:p w14:paraId="442E5636" w14:textId="77777777" w:rsidR="00261AFE" w:rsidRPr="00745781" w:rsidRDefault="00261AFE">
            <w:pPr>
              <w:rPr>
                <w:rFonts w:ascii="Times New Roman" w:hAnsi="Times New Roman"/>
              </w:rPr>
            </w:pPr>
            <w:r w:rsidRPr="00745781">
              <w:rPr>
                <w:rFonts w:ascii="Times New Roman" w:hAnsi="Times New Roman"/>
              </w:rPr>
              <w:t>C</w:t>
            </w:r>
          </w:p>
        </w:tc>
      </w:tr>
      <w:tr w:rsidR="00261AFE" w:rsidRPr="00745781" w14:paraId="442E563A" w14:textId="77777777" w:rsidTr="00745781">
        <w:trPr>
          <w:jc w:val="center"/>
        </w:trPr>
        <w:tc>
          <w:tcPr>
            <w:tcW w:w="2160" w:type="dxa"/>
          </w:tcPr>
          <w:p w14:paraId="442E5638" w14:textId="77777777" w:rsidR="00261AFE" w:rsidRPr="00745781" w:rsidRDefault="00261AFE">
            <w:pPr>
              <w:rPr>
                <w:rFonts w:ascii="Times New Roman" w:hAnsi="Times New Roman"/>
              </w:rPr>
            </w:pPr>
            <w:r w:rsidRPr="00745781">
              <w:rPr>
                <w:rFonts w:ascii="Times New Roman" w:hAnsi="Times New Roman"/>
              </w:rPr>
              <w:t>67% to 69%</w:t>
            </w:r>
          </w:p>
        </w:tc>
        <w:tc>
          <w:tcPr>
            <w:tcW w:w="2160" w:type="dxa"/>
          </w:tcPr>
          <w:p w14:paraId="442E5639" w14:textId="77777777" w:rsidR="00261AFE" w:rsidRPr="00745781" w:rsidRDefault="00261AFE">
            <w:pPr>
              <w:rPr>
                <w:rFonts w:ascii="Times New Roman" w:hAnsi="Times New Roman"/>
              </w:rPr>
            </w:pPr>
            <w:r w:rsidRPr="00745781">
              <w:rPr>
                <w:rFonts w:ascii="Times New Roman" w:hAnsi="Times New Roman"/>
              </w:rPr>
              <w:t>D+</w:t>
            </w:r>
          </w:p>
        </w:tc>
      </w:tr>
      <w:tr w:rsidR="00261AFE" w:rsidRPr="00745781" w14:paraId="442E563D" w14:textId="77777777" w:rsidTr="00745781">
        <w:trPr>
          <w:jc w:val="center"/>
        </w:trPr>
        <w:tc>
          <w:tcPr>
            <w:tcW w:w="2160" w:type="dxa"/>
          </w:tcPr>
          <w:p w14:paraId="442E563B" w14:textId="77777777" w:rsidR="00261AFE" w:rsidRPr="00745781" w:rsidRDefault="00261AFE">
            <w:pPr>
              <w:rPr>
                <w:rFonts w:ascii="Times New Roman" w:hAnsi="Times New Roman"/>
              </w:rPr>
            </w:pPr>
            <w:r w:rsidRPr="00745781">
              <w:rPr>
                <w:rFonts w:ascii="Times New Roman" w:hAnsi="Times New Roman"/>
              </w:rPr>
              <w:t>60% to 66%</w:t>
            </w:r>
          </w:p>
        </w:tc>
        <w:tc>
          <w:tcPr>
            <w:tcW w:w="2160" w:type="dxa"/>
          </w:tcPr>
          <w:p w14:paraId="442E563C" w14:textId="77777777" w:rsidR="00261AFE" w:rsidRPr="00745781" w:rsidRDefault="00261AFE">
            <w:pPr>
              <w:rPr>
                <w:rFonts w:ascii="Times New Roman" w:hAnsi="Times New Roman"/>
              </w:rPr>
            </w:pPr>
            <w:r w:rsidRPr="00745781">
              <w:rPr>
                <w:rFonts w:ascii="Times New Roman" w:hAnsi="Times New Roman"/>
              </w:rPr>
              <w:t>D</w:t>
            </w:r>
          </w:p>
        </w:tc>
      </w:tr>
      <w:tr w:rsidR="00261AFE" w:rsidRPr="00745781" w14:paraId="442E5640" w14:textId="77777777" w:rsidTr="00745781">
        <w:trPr>
          <w:jc w:val="center"/>
        </w:trPr>
        <w:tc>
          <w:tcPr>
            <w:tcW w:w="2160" w:type="dxa"/>
          </w:tcPr>
          <w:p w14:paraId="442E563E" w14:textId="77777777" w:rsidR="00261AFE" w:rsidRPr="00745781" w:rsidRDefault="00261AFE">
            <w:pPr>
              <w:rPr>
                <w:rFonts w:ascii="Times New Roman" w:hAnsi="Times New Roman"/>
              </w:rPr>
            </w:pPr>
            <w:r w:rsidRPr="00745781">
              <w:rPr>
                <w:rFonts w:ascii="Times New Roman" w:hAnsi="Times New Roman"/>
              </w:rPr>
              <w:t>0 %  to 59%</w:t>
            </w:r>
          </w:p>
        </w:tc>
        <w:tc>
          <w:tcPr>
            <w:tcW w:w="2160" w:type="dxa"/>
          </w:tcPr>
          <w:p w14:paraId="442E563F" w14:textId="77777777" w:rsidR="00261AFE" w:rsidRPr="00745781" w:rsidRDefault="00261AFE">
            <w:pPr>
              <w:rPr>
                <w:rFonts w:ascii="Times New Roman" w:hAnsi="Times New Roman"/>
              </w:rPr>
            </w:pPr>
            <w:r w:rsidRPr="00745781">
              <w:rPr>
                <w:rFonts w:ascii="Times New Roman" w:hAnsi="Times New Roman"/>
              </w:rPr>
              <w:t>F</w:t>
            </w:r>
          </w:p>
        </w:tc>
      </w:tr>
    </w:tbl>
    <w:p w14:paraId="442E5641" w14:textId="77777777" w:rsidR="004237BB" w:rsidRDefault="004237BB">
      <w:pPr>
        <w:ind w:firstLine="720"/>
        <w:rPr>
          <w:rFonts w:ascii="Times New Roman" w:hAnsi="Times New Roman"/>
        </w:rPr>
      </w:pPr>
    </w:p>
    <w:p w14:paraId="442E5642" w14:textId="3CB09E01" w:rsidR="006F4102" w:rsidRDefault="0072207F" w:rsidP="006F4102">
      <w:pPr>
        <w:ind w:firstLine="720"/>
        <w:rPr>
          <w:rFonts w:ascii="Times New Roman" w:hAnsi="Times New Roman"/>
        </w:rPr>
      </w:pPr>
      <w:r>
        <w:rPr>
          <w:rFonts w:ascii="Times New Roman" w:hAnsi="Times New Roman"/>
        </w:rPr>
        <w:t xml:space="preserve">A grade of Incomplete is not given unless you are unable to complete the work required in the course because of </w:t>
      </w:r>
      <w:r>
        <w:rPr>
          <w:rFonts w:ascii="Times New Roman" w:hAnsi="Times New Roman"/>
          <w:u w:val="single"/>
        </w:rPr>
        <w:t>verifiable</w:t>
      </w:r>
      <w:r>
        <w:rPr>
          <w:rFonts w:ascii="Times New Roman" w:hAnsi="Times New Roman"/>
        </w:rPr>
        <w:t xml:space="preserve"> medical reasons or </w:t>
      </w:r>
      <w:r>
        <w:rPr>
          <w:rFonts w:ascii="Times New Roman" w:hAnsi="Times New Roman"/>
          <w:u w:val="single"/>
        </w:rPr>
        <w:t>documented</w:t>
      </w:r>
      <w:r>
        <w:rPr>
          <w:rFonts w:ascii="Times New Roman" w:hAnsi="Times New Roman"/>
        </w:rPr>
        <w:t xml:space="preserve"> circumstances beyond y</w:t>
      </w:r>
      <w:r w:rsidR="004E7EFF">
        <w:rPr>
          <w:rFonts w:ascii="Times New Roman" w:hAnsi="Times New Roman"/>
        </w:rPr>
        <w:t>our control</w:t>
      </w:r>
      <w:r w:rsidR="006F4102">
        <w:rPr>
          <w:rFonts w:ascii="Times New Roman" w:hAnsi="Times New Roman"/>
        </w:rPr>
        <w:t>.</w:t>
      </w:r>
      <w:r w:rsidR="006F4102">
        <w:t xml:space="preserve"> </w:t>
      </w:r>
      <w:hyperlink r:id="rId20" w:tgtFrame="_blank" w:history="1">
        <w:r w:rsidR="006F4102" w:rsidRPr="00897AF9">
          <w:rPr>
            <w:rStyle w:val="Hyperlink"/>
            <w:rFonts w:ascii="Times New Roman" w:hAnsi="Times New Roman"/>
          </w:rPr>
          <w:t xml:space="preserve">Click </w:t>
        </w:r>
        <w:r w:rsidR="00897AF9" w:rsidRPr="00897AF9">
          <w:rPr>
            <w:rStyle w:val="Hyperlink"/>
            <w:rFonts w:ascii="Times New Roman" w:hAnsi="Times New Roman"/>
          </w:rPr>
          <w:t>here</w:t>
        </w:r>
      </w:hyperlink>
      <w:r w:rsidR="00897AF9">
        <w:rPr>
          <w:rFonts w:ascii="Times New Roman" w:hAnsi="Times New Roman"/>
        </w:rPr>
        <w:t xml:space="preserve"> </w:t>
      </w:r>
      <w:r w:rsidR="006F4102" w:rsidRPr="006F4102">
        <w:rPr>
          <w:rFonts w:ascii="Times New Roman" w:hAnsi="Times New Roman"/>
        </w:rPr>
        <w:t>to read the full TU policy.</w:t>
      </w:r>
    </w:p>
    <w:p w14:paraId="5EAA6A52" w14:textId="4ABDC373" w:rsidR="002637BC" w:rsidRDefault="002637BC" w:rsidP="002637BC">
      <w:pPr>
        <w:rPr>
          <w:rFonts w:ascii="Times New Roman" w:hAnsi="Times New Roman"/>
        </w:rPr>
      </w:pPr>
    </w:p>
    <w:p w14:paraId="34201A3D" w14:textId="6C35043E" w:rsidR="002637BC" w:rsidRPr="002637BC" w:rsidRDefault="002637BC" w:rsidP="002637BC">
      <w:pPr>
        <w:widowControl/>
        <w:ind w:firstLine="720"/>
        <w:rPr>
          <w:rFonts w:ascii="Times New Roman" w:hAnsi="Times New Roman"/>
          <w:snapToGrid/>
          <w:color w:val="000000"/>
          <w:szCs w:val="24"/>
        </w:rPr>
      </w:pPr>
      <w:r w:rsidRPr="002637BC">
        <w:rPr>
          <w:rFonts w:ascii="Times New Roman" w:hAnsi="Times New Roman"/>
          <w:snapToGrid/>
          <w:color w:val="000000"/>
          <w:szCs w:val="24"/>
          <w:bdr w:val="none" w:sz="0" w:space="0" w:color="auto" w:frame="1"/>
        </w:rPr>
        <w:t xml:space="preserve">You </w:t>
      </w:r>
      <w:r w:rsidR="00D91B2E" w:rsidRPr="002637BC">
        <w:rPr>
          <w:rFonts w:ascii="Times New Roman" w:hAnsi="Times New Roman"/>
          <w:snapToGrid/>
          <w:color w:val="000000"/>
          <w:szCs w:val="24"/>
          <w:bdr w:val="none" w:sz="0" w:space="0" w:color="auto" w:frame="1"/>
        </w:rPr>
        <w:t>can</w:t>
      </w:r>
      <w:r w:rsidRPr="002637BC">
        <w:rPr>
          <w:rFonts w:ascii="Times New Roman" w:hAnsi="Times New Roman"/>
          <w:snapToGrid/>
          <w:color w:val="000000"/>
          <w:szCs w:val="24"/>
          <w:bdr w:val="none" w:sz="0" w:space="0" w:color="auto" w:frame="1"/>
        </w:rPr>
        <w:t xml:space="preserve"> earn </w:t>
      </w:r>
      <w:r w:rsidRPr="002637BC">
        <w:rPr>
          <w:rFonts w:ascii="Times New Roman" w:hAnsi="Times New Roman"/>
          <w:snapToGrid/>
          <w:color w:val="000000"/>
          <w:szCs w:val="24"/>
          <w:u w:val="single"/>
          <w:bdr w:val="none" w:sz="0" w:space="0" w:color="auto" w:frame="1"/>
        </w:rPr>
        <w:t>extra points</w:t>
      </w:r>
      <w:r w:rsidRPr="002637BC">
        <w:rPr>
          <w:rFonts w:ascii="Times New Roman" w:hAnsi="Times New Roman"/>
          <w:snapToGrid/>
          <w:color w:val="000000"/>
          <w:szCs w:val="24"/>
          <w:bdr w:val="none" w:sz="0" w:space="0" w:color="auto" w:frame="1"/>
        </w:rPr>
        <w:t xml:space="preserve"> (up to 15) by attending </w:t>
      </w:r>
      <w:r w:rsidR="00C41D90">
        <w:rPr>
          <w:rFonts w:ascii="Times New Roman" w:hAnsi="Times New Roman"/>
          <w:snapToGrid/>
          <w:color w:val="000000"/>
          <w:szCs w:val="24"/>
          <w:bdr w:val="none" w:sz="0" w:space="0" w:color="auto" w:frame="1"/>
        </w:rPr>
        <w:t xml:space="preserve">three </w:t>
      </w:r>
      <w:r w:rsidRPr="002637BC">
        <w:rPr>
          <w:rFonts w:ascii="Times New Roman" w:hAnsi="Times New Roman"/>
          <w:snapToGrid/>
          <w:color w:val="000000"/>
          <w:szCs w:val="24"/>
          <w:bdr w:val="none" w:sz="0" w:space="0" w:color="auto" w:frame="1"/>
        </w:rPr>
        <w:t xml:space="preserve">EMF-sponsored events </w:t>
      </w:r>
      <w:r w:rsidR="00C41D90">
        <w:rPr>
          <w:rFonts w:ascii="Times New Roman" w:hAnsi="Times New Roman"/>
          <w:snapToGrid/>
          <w:color w:val="000000"/>
          <w:szCs w:val="24"/>
          <w:bdr w:val="none" w:sz="0" w:space="0" w:color="auto" w:frame="1"/>
        </w:rPr>
        <w:t xml:space="preserve">(5 points per event) </w:t>
      </w:r>
      <w:r w:rsidRPr="002637BC">
        <w:rPr>
          <w:rFonts w:ascii="Times New Roman" w:hAnsi="Times New Roman"/>
          <w:snapToGrid/>
          <w:color w:val="000000"/>
          <w:szCs w:val="24"/>
          <w:bdr w:val="none" w:sz="0" w:space="0" w:color="auto" w:frame="1"/>
        </w:rPr>
        <w:t xml:space="preserve">during the semester and writing a brief summary of what it was about </w:t>
      </w:r>
      <w:r w:rsidR="00D91B2E">
        <w:rPr>
          <w:rFonts w:ascii="Times New Roman" w:hAnsi="Times New Roman"/>
          <w:snapToGrid/>
          <w:color w:val="000000"/>
          <w:szCs w:val="24"/>
          <w:bdr w:val="none" w:sz="0" w:space="0" w:color="auto" w:frame="1"/>
        </w:rPr>
        <w:t>and what you learned.</w:t>
      </w:r>
      <w:r w:rsidRPr="002637BC">
        <w:rPr>
          <w:rFonts w:ascii="Times New Roman" w:hAnsi="Times New Roman"/>
          <w:snapToGrid/>
          <w:color w:val="000000"/>
          <w:szCs w:val="24"/>
          <w:bdr w:val="none" w:sz="0" w:space="0" w:color="auto" w:frame="1"/>
        </w:rPr>
        <w:t xml:space="preserve"> For each event, your typewritten summary must be turned in within one week of the event to receive extra credit points. </w:t>
      </w:r>
      <w:r>
        <w:rPr>
          <w:rFonts w:ascii="Times New Roman" w:hAnsi="Times New Roman"/>
          <w:snapToGrid/>
          <w:color w:val="000000"/>
          <w:szCs w:val="24"/>
          <w:bdr w:val="none" w:sz="0" w:space="0" w:color="auto" w:frame="1"/>
        </w:rPr>
        <w:t>Among the events for the Spring Semester is the WAMM Festival Feb. 23-24.</w:t>
      </w:r>
    </w:p>
    <w:p w14:paraId="101CDDA3" w14:textId="77777777" w:rsidR="00D91B2E" w:rsidRDefault="00D91B2E" w:rsidP="00A47DF8">
      <w:pPr>
        <w:rPr>
          <w:rFonts w:ascii="Times New Roman" w:hAnsi="Times New Roman"/>
          <w:u w:val="single"/>
        </w:rPr>
      </w:pPr>
    </w:p>
    <w:p w14:paraId="442E5644" w14:textId="5BDEDEF9" w:rsidR="00A47DF8" w:rsidRPr="00A47DF8" w:rsidRDefault="00A47DF8" w:rsidP="00A47DF8">
      <w:pPr>
        <w:rPr>
          <w:rFonts w:ascii="Times New Roman" w:hAnsi="Times New Roman"/>
        </w:rPr>
      </w:pPr>
      <w:r w:rsidRPr="00A47DF8">
        <w:rPr>
          <w:rFonts w:ascii="Times New Roman" w:hAnsi="Times New Roman"/>
          <w:u w:val="single"/>
        </w:rPr>
        <w:t>Writing Considerations</w:t>
      </w:r>
      <w:r w:rsidRPr="00A47DF8">
        <w:rPr>
          <w:rFonts w:ascii="Times New Roman" w:hAnsi="Times New Roman"/>
        </w:rPr>
        <w:t>:</w:t>
      </w:r>
    </w:p>
    <w:p w14:paraId="442E5645" w14:textId="77777777" w:rsidR="002F47B2" w:rsidRDefault="002F47B2" w:rsidP="00A47DF8">
      <w:pPr>
        <w:ind w:firstLine="720"/>
        <w:rPr>
          <w:rFonts w:ascii="Times New Roman" w:hAnsi="Times New Roman"/>
        </w:rPr>
      </w:pPr>
    </w:p>
    <w:p w14:paraId="442E5646" w14:textId="3E6F6E43" w:rsidR="00A47DF8" w:rsidRPr="00A47DF8" w:rsidRDefault="00A47DF8" w:rsidP="00A47DF8">
      <w:pPr>
        <w:ind w:firstLine="720"/>
        <w:rPr>
          <w:rFonts w:ascii="Times New Roman" w:hAnsi="Times New Roman"/>
        </w:rPr>
      </w:pPr>
      <w:r>
        <w:rPr>
          <w:rFonts w:ascii="Times New Roman" w:hAnsi="Times New Roman"/>
        </w:rPr>
        <w:t xml:space="preserve">All written work </w:t>
      </w:r>
      <w:r w:rsidRPr="00A47DF8">
        <w:rPr>
          <w:rFonts w:ascii="Times New Roman" w:hAnsi="Times New Roman"/>
        </w:rPr>
        <w:t xml:space="preserve">will be evaluated not only on </w:t>
      </w:r>
      <w:r w:rsidR="00BD6F86">
        <w:rPr>
          <w:rFonts w:ascii="Times New Roman" w:hAnsi="Times New Roman"/>
        </w:rPr>
        <w:t xml:space="preserve">the quality of its </w:t>
      </w:r>
      <w:r w:rsidRPr="00A47DF8">
        <w:rPr>
          <w:rFonts w:ascii="Times New Roman" w:hAnsi="Times New Roman"/>
        </w:rPr>
        <w:t>co</w:t>
      </w:r>
      <w:r w:rsidR="00BD6F86">
        <w:rPr>
          <w:rFonts w:ascii="Times New Roman" w:hAnsi="Times New Roman"/>
        </w:rPr>
        <w:t>ntent, but on how well the student</w:t>
      </w:r>
      <w:r w:rsidRPr="00A47DF8">
        <w:rPr>
          <w:rFonts w:ascii="Times New Roman" w:hAnsi="Times New Roman"/>
        </w:rPr>
        <w:t xml:space="preserve"> demonstrates </w:t>
      </w:r>
      <w:r w:rsidRPr="00A47DF8">
        <w:rPr>
          <w:rFonts w:ascii="Times New Roman" w:hAnsi="Times New Roman"/>
          <w:u w:val="single"/>
        </w:rPr>
        <w:t>university-level</w:t>
      </w:r>
      <w:r w:rsidR="00BD6F86">
        <w:rPr>
          <w:rFonts w:ascii="Times New Roman" w:hAnsi="Times New Roman"/>
        </w:rPr>
        <w:t xml:space="preserve"> writing skills of </w:t>
      </w:r>
      <w:r w:rsidRPr="00A47DF8">
        <w:rPr>
          <w:rFonts w:ascii="Times New Roman" w:hAnsi="Times New Roman"/>
        </w:rPr>
        <w:t>correct spell</w:t>
      </w:r>
      <w:r w:rsidR="00BD6F86">
        <w:rPr>
          <w:rFonts w:ascii="Times New Roman" w:hAnsi="Times New Roman"/>
        </w:rPr>
        <w:t xml:space="preserve">ing, punctuation, and grammar, </w:t>
      </w:r>
      <w:r w:rsidR="00BD6F86" w:rsidRPr="00A05808">
        <w:rPr>
          <w:rFonts w:ascii="Times New Roman" w:hAnsi="Times New Roman"/>
          <w:u w:val="single"/>
        </w:rPr>
        <w:t>along with adhering to proper broadcast writing style and script formatting</w:t>
      </w:r>
      <w:r w:rsidR="00BD6F86">
        <w:rPr>
          <w:rFonts w:ascii="Times New Roman" w:hAnsi="Times New Roman"/>
        </w:rPr>
        <w:t xml:space="preserve">. </w:t>
      </w:r>
    </w:p>
    <w:p w14:paraId="332C712E" w14:textId="77777777" w:rsidR="00D91B2E" w:rsidRDefault="00D91B2E">
      <w:pPr>
        <w:rPr>
          <w:rFonts w:ascii="Times New Roman" w:hAnsi="Times New Roman"/>
          <w:u w:val="single"/>
        </w:rPr>
      </w:pPr>
    </w:p>
    <w:p w14:paraId="442E564C" w14:textId="53E5D515" w:rsidR="0072207F" w:rsidRDefault="0072207F">
      <w:pPr>
        <w:rPr>
          <w:rFonts w:ascii="Times New Roman" w:hAnsi="Times New Roman"/>
        </w:rPr>
      </w:pPr>
      <w:r>
        <w:rPr>
          <w:rFonts w:ascii="Times New Roman" w:hAnsi="Times New Roman"/>
          <w:u w:val="single"/>
        </w:rPr>
        <w:lastRenderedPageBreak/>
        <w:t>Academic Conduct/Plagiarism</w:t>
      </w:r>
      <w:r>
        <w:rPr>
          <w:rFonts w:ascii="Times New Roman" w:hAnsi="Times New Roman"/>
        </w:rPr>
        <w:t>:</w:t>
      </w:r>
    </w:p>
    <w:p w14:paraId="442E564D" w14:textId="77777777" w:rsidR="003C769D" w:rsidRDefault="003C769D" w:rsidP="00632440">
      <w:pPr>
        <w:ind w:firstLine="720"/>
        <w:rPr>
          <w:rFonts w:ascii="Times New Roman" w:hAnsi="Times New Roman"/>
          <w:szCs w:val="24"/>
        </w:rPr>
      </w:pPr>
    </w:p>
    <w:p w14:paraId="442E564E" w14:textId="77777777" w:rsidR="008522D1" w:rsidRPr="000E6303" w:rsidRDefault="000E6303" w:rsidP="00632440">
      <w:pPr>
        <w:ind w:firstLine="720"/>
        <w:rPr>
          <w:rFonts w:ascii="Times New Roman" w:hAnsi="Times New Roman"/>
          <w:szCs w:val="24"/>
        </w:rPr>
      </w:pPr>
      <w:r w:rsidRPr="000E6303">
        <w:rPr>
          <w:rFonts w:ascii="Times New Roman" w:hAnsi="Times New Roman"/>
          <w:szCs w:val="24"/>
        </w:rPr>
        <w:t xml:space="preserve">As responsible members of the academic community, students are obligated not to violate the basic standards of the </w:t>
      </w:r>
      <w:hyperlink r:id="rId21" w:tgtFrame="_blank" w:history="1">
        <w:r w:rsidRPr="003C769D">
          <w:rPr>
            <w:rStyle w:val="Hyperlink"/>
            <w:rFonts w:ascii="Times New Roman" w:hAnsi="Times New Roman"/>
            <w:szCs w:val="24"/>
          </w:rPr>
          <w:t>Towson University Student Academic Integrity Policy</w:t>
        </w:r>
      </w:hyperlink>
      <w:r w:rsidRPr="000E6303">
        <w:rPr>
          <w:rFonts w:ascii="Times New Roman" w:hAnsi="Times New Roman"/>
          <w:szCs w:val="24"/>
        </w:rPr>
        <w:t xml:space="preserve"> found at</w:t>
      </w:r>
      <w:r w:rsidR="00632440">
        <w:rPr>
          <w:rFonts w:ascii="Times New Roman" w:hAnsi="Times New Roman"/>
          <w:szCs w:val="24"/>
        </w:rPr>
        <w:t xml:space="preserve"> </w:t>
      </w:r>
      <w:r w:rsidR="003C769D">
        <w:rPr>
          <w:rFonts w:ascii="Times New Roman" w:hAnsi="Times New Roman"/>
        </w:rPr>
        <w:t>this link.</w:t>
      </w:r>
    </w:p>
    <w:p w14:paraId="442E564F" w14:textId="77777777" w:rsidR="00632440" w:rsidRDefault="00632440" w:rsidP="00924CD8">
      <w:pPr>
        <w:ind w:firstLine="720"/>
        <w:rPr>
          <w:rFonts w:ascii="Times New Roman" w:hAnsi="Times New Roman"/>
          <w:szCs w:val="24"/>
        </w:rPr>
      </w:pPr>
    </w:p>
    <w:p w14:paraId="442E5650" w14:textId="77777777" w:rsidR="00924CD8" w:rsidRPr="00924CD8" w:rsidRDefault="00924CD8" w:rsidP="00924CD8">
      <w:pPr>
        <w:ind w:firstLine="720"/>
        <w:rPr>
          <w:rFonts w:ascii="Times New Roman" w:hAnsi="Times New Roman"/>
          <w:szCs w:val="24"/>
        </w:rPr>
      </w:pPr>
      <w:r>
        <w:rPr>
          <w:rFonts w:ascii="Times New Roman" w:hAnsi="Times New Roman"/>
          <w:szCs w:val="24"/>
        </w:rPr>
        <w:t>In addition, a</w:t>
      </w:r>
      <w:r w:rsidRPr="00924CD8">
        <w:rPr>
          <w:rFonts w:ascii="Times New Roman" w:hAnsi="Times New Roman"/>
          <w:szCs w:val="24"/>
        </w:rPr>
        <w:t xml:space="preserve">ll EMF students, staff, and faculty are committed to collegial and academic citizenship demonstrating high standards of humane, ethical, professional, and civil behavior in all interactions.  </w:t>
      </w:r>
    </w:p>
    <w:p w14:paraId="442E5651" w14:textId="77777777" w:rsidR="00924CD8" w:rsidRPr="00924CD8" w:rsidRDefault="00924CD8" w:rsidP="00924CD8">
      <w:pPr>
        <w:ind w:right="-180" w:firstLine="720"/>
        <w:rPr>
          <w:rFonts w:ascii="Times New Roman" w:hAnsi="Times New Roman"/>
          <w:szCs w:val="24"/>
        </w:rPr>
      </w:pPr>
      <w:r w:rsidRPr="00924CD8">
        <w:rPr>
          <w:rFonts w:ascii="Times New Roman" w:hAnsi="Times New Roman"/>
          <w:szCs w:val="24"/>
        </w:rPr>
        <w:t xml:space="preserve">We need to be aware of the relationship between our personal conduct and the quality of campus life.  What we do and say always has an effect on others, whether we see it or not.  Civility means more than respecting campus facilities and grounds.  Civility means consistently treating people with consideration and respect.   It means being courteous, polite, and fair.  It means recognizing diversity and honoring differing points of view.  When our behavior is guided by concern for others in our community, we are being civil.  Practicing civility requires thoughtful behavior and checking our assumptions and perceptions of others’ race, gender, culture, and belief systems.  </w:t>
      </w:r>
    </w:p>
    <w:p w14:paraId="442E5652" w14:textId="77777777" w:rsidR="00924CD8" w:rsidRPr="00924CD8" w:rsidRDefault="00924CD8" w:rsidP="00924CD8">
      <w:pPr>
        <w:ind w:right="-180"/>
        <w:rPr>
          <w:rFonts w:ascii="Times New Roman" w:hAnsi="Times New Roman"/>
          <w:szCs w:val="24"/>
        </w:rPr>
      </w:pPr>
    </w:p>
    <w:p w14:paraId="442E5653" w14:textId="77777777" w:rsidR="00924CD8" w:rsidRPr="00924CD8" w:rsidRDefault="00924CD8" w:rsidP="00924CD8">
      <w:pPr>
        <w:autoSpaceDE w:val="0"/>
        <w:autoSpaceDN w:val="0"/>
        <w:adjustRightInd w:val="0"/>
        <w:spacing w:after="220" w:line="280" w:lineRule="atLeast"/>
        <w:jc w:val="center"/>
        <w:rPr>
          <w:rFonts w:ascii="Times New Roman" w:hAnsi="Times New Roman"/>
          <w:szCs w:val="24"/>
        </w:rPr>
      </w:pPr>
      <w:r w:rsidRPr="00924CD8">
        <w:rPr>
          <w:rFonts w:ascii="Times New Roman" w:hAnsi="Times New Roman"/>
          <w:b/>
          <w:bCs/>
          <w:szCs w:val="24"/>
        </w:rPr>
        <w:t>Civility Code</w:t>
      </w:r>
    </w:p>
    <w:p w14:paraId="442E5654" w14:textId="77777777" w:rsidR="00924CD8" w:rsidRPr="00924CD8" w:rsidRDefault="00924CD8" w:rsidP="00924CD8">
      <w:pPr>
        <w:ind w:firstLine="720"/>
        <w:rPr>
          <w:rFonts w:ascii="Times New Roman" w:hAnsi="Times New Roman"/>
          <w:color w:val="000000"/>
          <w:szCs w:val="24"/>
        </w:rPr>
      </w:pPr>
      <w:r w:rsidRPr="00924CD8">
        <w:rPr>
          <w:rFonts w:ascii="Times New Roman" w:hAnsi="Times New Roman"/>
          <w:szCs w:val="24"/>
        </w:rPr>
        <w:t xml:space="preserve">EMF places a priority on learning. We value the inherent worth and dignity of every person, thereby fostering a community of mutual respect.  </w:t>
      </w:r>
      <w:r w:rsidRPr="00924CD8">
        <w:rPr>
          <w:rFonts w:ascii="Times New Roman" w:hAnsi="Times New Roman"/>
          <w:color w:val="000000"/>
          <w:szCs w:val="24"/>
        </w:rPr>
        <w:t>Students have the right to a learning environment free of disruptive behaviors.  Faculty have the right to define appropriate behavioral expectations in the classroom and expect students to abide by them.  Faculty have the responsibility to manage and address classroom disruption.  Staff have the right and responsibility to define appropriate behaviors necessary to conduct any university activity free of disruption or obstruction.</w:t>
      </w:r>
    </w:p>
    <w:p w14:paraId="442E5655"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We believe that in order to achieve these ideals, all EMF students, staff, and faculty are expected to exhibit and practice civil behaviors that exemplify: (1) re</w:t>
      </w:r>
      <w:r w:rsidRPr="00924CD8">
        <w:rPr>
          <w:rFonts w:ascii="Times New Roman" w:hAnsi="Times New Roman"/>
          <w:bCs/>
          <w:szCs w:val="24"/>
        </w:rPr>
        <w:t>specting</w:t>
      </w:r>
      <w:r w:rsidRPr="00924CD8">
        <w:rPr>
          <w:rFonts w:ascii="Times New Roman" w:hAnsi="Times New Roman"/>
          <w:szCs w:val="24"/>
        </w:rPr>
        <w:t xml:space="preserve"> faculty, staff, fellow students, guests, and all university property, policies, rules and regulations; (2) t</w:t>
      </w:r>
      <w:r w:rsidRPr="00924CD8">
        <w:rPr>
          <w:rFonts w:ascii="Times New Roman" w:hAnsi="Times New Roman"/>
          <w:bCs/>
          <w:szCs w:val="24"/>
        </w:rPr>
        <w:t>aking responsibility</w:t>
      </w:r>
      <w:r w:rsidRPr="00924CD8">
        <w:rPr>
          <w:rFonts w:ascii="Times New Roman" w:hAnsi="Times New Roman"/>
          <w:szCs w:val="24"/>
        </w:rPr>
        <w:t xml:space="preserve"> for one’s choices and actions; (3) delivering correspondence –</w:t>
      </w:r>
    </w:p>
    <w:p w14:paraId="442E5656" w14:textId="77777777" w:rsidR="00924CD8" w:rsidRPr="00924CD8" w:rsidRDefault="00924CD8" w:rsidP="00924CD8">
      <w:pPr>
        <w:rPr>
          <w:rFonts w:ascii="Times New Roman" w:hAnsi="Times New Roman"/>
          <w:szCs w:val="24"/>
        </w:rPr>
      </w:pPr>
      <w:r w:rsidRPr="00924CD8">
        <w:rPr>
          <w:rFonts w:ascii="Times New Roman" w:hAnsi="Times New Roman"/>
          <w:szCs w:val="24"/>
        </w:rPr>
        <w:t>whether verbal, nonverbal, written, or electronic – with respectful language and in complete sentences; and (4) a</w:t>
      </w:r>
      <w:r w:rsidRPr="00924CD8">
        <w:rPr>
          <w:rFonts w:ascii="Times New Roman" w:hAnsi="Times New Roman"/>
          <w:bCs/>
          <w:szCs w:val="24"/>
        </w:rPr>
        <w:t>ccepting consequences</w:t>
      </w:r>
      <w:r w:rsidRPr="00924CD8">
        <w:rPr>
          <w:rFonts w:ascii="Times New Roman" w:hAnsi="Times New Roman"/>
          <w:szCs w:val="24"/>
        </w:rPr>
        <w:t xml:space="preserve"> of one’s inappropriate choices and actions.  </w:t>
      </w:r>
    </w:p>
    <w:p w14:paraId="442E5657" w14:textId="77777777" w:rsidR="00924CD8" w:rsidRPr="00924CD8" w:rsidRDefault="00632440" w:rsidP="00924CD8">
      <w:pPr>
        <w:ind w:firstLine="720"/>
        <w:rPr>
          <w:rFonts w:ascii="Times New Roman" w:hAnsi="Times New Roman"/>
          <w:szCs w:val="24"/>
        </w:rPr>
      </w:pPr>
      <w:r>
        <w:rPr>
          <w:rFonts w:ascii="Times New Roman" w:hAnsi="Times New Roman"/>
          <w:szCs w:val="24"/>
        </w:rPr>
        <w:t>T</w:t>
      </w:r>
      <w:r w:rsidR="00924CD8" w:rsidRPr="00924CD8">
        <w:rPr>
          <w:rFonts w:ascii="Times New Roman" w:hAnsi="Times New Roman"/>
          <w:szCs w:val="24"/>
        </w:rPr>
        <w:t xml:space="preserve">he use offensive, threatening or abusive language, writing, or behavior will not be tolerated and can lead to academic dismissal.  Further information about civility can be found in Appendix F of the university catalog.  </w:t>
      </w:r>
    </w:p>
    <w:p w14:paraId="1FD1DC30" w14:textId="77777777" w:rsidR="002637BC" w:rsidRDefault="002637BC" w:rsidP="00924CD8">
      <w:pPr>
        <w:ind w:firstLine="720"/>
        <w:rPr>
          <w:rFonts w:ascii="Times New Roman" w:hAnsi="Times New Roman"/>
          <w:szCs w:val="24"/>
        </w:rPr>
      </w:pPr>
    </w:p>
    <w:p w14:paraId="442E5659" w14:textId="288F62E6" w:rsidR="00924CD8" w:rsidRPr="00924CD8" w:rsidRDefault="00924CD8" w:rsidP="00924CD8">
      <w:pPr>
        <w:ind w:firstLine="720"/>
        <w:rPr>
          <w:rFonts w:ascii="Times New Roman" w:hAnsi="Times New Roman"/>
          <w:szCs w:val="24"/>
        </w:rPr>
      </w:pPr>
      <w:r w:rsidRPr="00924CD8">
        <w:rPr>
          <w:rFonts w:ascii="Times New Roman" w:hAnsi="Times New Roman"/>
          <w:szCs w:val="24"/>
        </w:rPr>
        <w:t xml:space="preserve">Examples demonstrating civility in the classroom as a student include: </w:t>
      </w:r>
    </w:p>
    <w:p w14:paraId="442E565A" w14:textId="77777777" w:rsidR="00924CD8" w:rsidRPr="00924CD8" w:rsidRDefault="00924CD8" w:rsidP="00924CD8">
      <w:pPr>
        <w:ind w:firstLine="720"/>
        <w:rPr>
          <w:rFonts w:ascii="Times New Roman" w:hAnsi="Times New Roman"/>
          <w:szCs w:val="24"/>
        </w:rPr>
      </w:pPr>
      <w:r>
        <w:rPr>
          <w:rFonts w:ascii="Times New Roman" w:hAnsi="Times New Roman"/>
          <w:szCs w:val="24"/>
        </w:rPr>
        <w:t xml:space="preserve"> </w:t>
      </w:r>
    </w:p>
    <w:p w14:paraId="442E565B"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Being respectful of the professor and other students.</w:t>
      </w:r>
    </w:p>
    <w:p w14:paraId="442E565C" w14:textId="77777777" w:rsidR="00924CD8" w:rsidRPr="003710C5" w:rsidRDefault="00924CD8" w:rsidP="003710C5">
      <w:pPr>
        <w:ind w:left="720"/>
        <w:rPr>
          <w:rFonts w:ascii="Times New Roman" w:hAnsi="Times New Roman"/>
          <w:szCs w:val="24"/>
        </w:rPr>
      </w:pPr>
      <w:r w:rsidRPr="00924CD8">
        <w:rPr>
          <w:rFonts w:ascii="Times New Roman" w:hAnsi="Times New Roman"/>
          <w:szCs w:val="24"/>
        </w:rPr>
        <w:t xml:space="preserve">Not texting or using cellular phones and other electronic </w:t>
      </w:r>
      <w:r w:rsidR="003710C5">
        <w:rPr>
          <w:rFonts w:ascii="Times New Roman" w:hAnsi="Times New Roman"/>
          <w:szCs w:val="24"/>
        </w:rPr>
        <w:t xml:space="preserve">devices </w:t>
      </w:r>
      <w:r w:rsidR="003710C5" w:rsidRPr="003710C5">
        <w:rPr>
          <w:rFonts w:ascii="Times New Roman" w:hAnsi="Times New Roman"/>
          <w:szCs w:val="24"/>
        </w:rPr>
        <w:t>(</w:t>
      </w:r>
      <w:r w:rsidR="003710C5" w:rsidRPr="003710C5">
        <w:rPr>
          <w:rFonts w:ascii="Times New Roman" w:hAnsi="Times New Roman"/>
          <w:szCs w:val="24"/>
          <w:u w:val="single"/>
        </w:rPr>
        <w:t>but devices can be left on, under your desk, in order to receive emergency text alerts</w:t>
      </w:r>
      <w:r w:rsidR="003710C5" w:rsidRPr="003710C5">
        <w:rPr>
          <w:rFonts w:ascii="Times New Roman" w:hAnsi="Times New Roman"/>
          <w:szCs w:val="24"/>
        </w:rPr>
        <w:t>)</w:t>
      </w:r>
    </w:p>
    <w:p w14:paraId="442E565D"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Not using your laptop for activities other than class work.</w:t>
      </w:r>
    </w:p>
    <w:p w14:paraId="442E565E"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Not eating or drinking in class.</w:t>
      </w:r>
    </w:p>
    <w:p w14:paraId="442E565F"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Not reading newspapers or listening to music during the class.</w:t>
      </w:r>
    </w:p>
    <w:p w14:paraId="442E5660" w14:textId="77777777" w:rsidR="00924CD8" w:rsidRPr="00924CD8" w:rsidRDefault="00924CD8" w:rsidP="00924CD8">
      <w:pPr>
        <w:ind w:firstLine="720"/>
        <w:rPr>
          <w:rFonts w:ascii="Times New Roman" w:hAnsi="Times New Roman"/>
          <w:szCs w:val="24"/>
        </w:rPr>
      </w:pPr>
      <w:r w:rsidRPr="00924CD8">
        <w:rPr>
          <w:rFonts w:ascii="Times New Roman" w:hAnsi="Times New Roman"/>
          <w:szCs w:val="24"/>
        </w:rPr>
        <w:t>Not sleeping in class.</w:t>
      </w:r>
    </w:p>
    <w:p w14:paraId="442E5661" w14:textId="77777777" w:rsidR="002F47B2" w:rsidRDefault="002F47B2">
      <w:pPr>
        <w:rPr>
          <w:rFonts w:ascii="Times New Roman" w:hAnsi="Times New Roman"/>
          <w:u w:val="single"/>
        </w:rPr>
      </w:pPr>
    </w:p>
    <w:p w14:paraId="442E5662" w14:textId="77777777" w:rsidR="0072207F" w:rsidRDefault="000D0673">
      <w:pPr>
        <w:rPr>
          <w:rFonts w:ascii="Times New Roman" w:hAnsi="Times New Roman"/>
        </w:rPr>
      </w:pPr>
      <w:r>
        <w:rPr>
          <w:rFonts w:ascii="Times New Roman" w:hAnsi="Times New Roman"/>
          <w:u w:val="single"/>
        </w:rPr>
        <w:lastRenderedPageBreak/>
        <w:t>A</w:t>
      </w:r>
      <w:r w:rsidR="0072207F">
        <w:rPr>
          <w:rFonts w:ascii="Times New Roman" w:hAnsi="Times New Roman"/>
          <w:u w:val="single"/>
        </w:rPr>
        <w:t>ttendance/Absence Policy</w:t>
      </w:r>
      <w:r w:rsidR="0072207F">
        <w:rPr>
          <w:rFonts w:ascii="Times New Roman" w:hAnsi="Times New Roman"/>
        </w:rPr>
        <w:t>:</w:t>
      </w:r>
    </w:p>
    <w:p w14:paraId="442E5663" w14:textId="77777777" w:rsidR="0072207F" w:rsidRDefault="0072207F">
      <w:pPr>
        <w:rPr>
          <w:rFonts w:ascii="Times New Roman" w:hAnsi="Times New Roman"/>
        </w:rPr>
      </w:pPr>
    </w:p>
    <w:p w14:paraId="442E5664" w14:textId="349FF4F4" w:rsidR="00FD00F5" w:rsidRPr="00222530" w:rsidRDefault="00FD00F5" w:rsidP="00FD00F5">
      <w:pPr>
        <w:pStyle w:val="BodyTextIndent"/>
        <w:ind w:left="0" w:firstLine="720"/>
        <w:rPr>
          <w:sz w:val="22"/>
          <w:szCs w:val="22"/>
        </w:rPr>
      </w:pPr>
      <w:r w:rsidRPr="00222530">
        <w:rPr>
          <w:sz w:val="22"/>
          <w:szCs w:val="22"/>
        </w:rPr>
        <w:t xml:space="preserve">Your instructor will take attendance at the beginning of every class session.  Lateness or leaving early will also be </w:t>
      </w:r>
      <w:r>
        <w:rPr>
          <w:sz w:val="22"/>
          <w:szCs w:val="22"/>
        </w:rPr>
        <w:t xml:space="preserve">noted. After </w:t>
      </w:r>
      <w:r w:rsidRPr="00FD00F5">
        <w:rPr>
          <w:sz w:val="22"/>
          <w:szCs w:val="22"/>
          <w:u w:val="single"/>
        </w:rPr>
        <w:t>three</w:t>
      </w:r>
      <w:r>
        <w:rPr>
          <w:sz w:val="22"/>
          <w:szCs w:val="22"/>
        </w:rPr>
        <w:t xml:space="preserve"> excused absences, </w:t>
      </w:r>
      <w:r w:rsidRPr="005C6207">
        <w:rPr>
          <w:sz w:val="22"/>
          <w:szCs w:val="22"/>
          <w:u w:val="single"/>
        </w:rPr>
        <w:t>ten</w:t>
      </w:r>
      <w:r>
        <w:rPr>
          <w:sz w:val="22"/>
          <w:szCs w:val="22"/>
        </w:rPr>
        <w:t xml:space="preserve"> points will be deducted from your grade for each further absence</w:t>
      </w:r>
      <w:r w:rsidR="00AE2360">
        <w:rPr>
          <w:sz w:val="22"/>
          <w:szCs w:val="22"/>
        </w:rPr>
        <w:t xml:space="preserve"> up to 10.  More than 10 absences result in an automatic “F” final grade.</w:t>
      </w:r>
      <w:r>
        <w:rPr>
          <w:sz w:val="22"/>
          <w:szCs w:val="22"/>
        </w:rPr>
        <w:t xml:space="preserve"> </w:t>
      </w:r>
    </w:p>
    <w:p w14:paraId="442E5665" w14:textId="77777777" w:rsidR="003618E4" w:rsidRDefault="0072207F">
      <w:pPr>
        <w:ind w:firstLine="720"/>
        <w:rPr>
          <w:rFonts w:ascii="Times New Roman" w:hAnsi="Times New Roman"/>
        </w:rPr>
      </w:pPr>
      <w:r>
        <w:rPr>
          <w:rFonts w:ascii="Times New Roman" w:hAnsi="Times New Roman"/>
        </w:rPr>
        <w:t>Your attendance pattern will not only be considered by the instructor in arriving at your final grade in the course but it may also directly affect the number of points you acc</w:t>
      </w:r>
      <w:r w:rsidR="00816102">
        <w:rPr>
          <w:rFonts w:ascii="Times New Roman" w:hAnsi="Times New Roman"/>
        </w:rPr>
        <w:t>umulate in the course since many</w:t>
      </w:r>
      <w:r>
        <w:rPr>
          <w:rFonts w:ascii="Times New Roman" w:hAnsi="Times New Roman"/>
        </w:rPr>
        <w:t xml:space="preserve"> class session</w:t>
      </w:r>
      <w:r w:rsidR="000E6303">
        <w:rPr>
          <w:rFonts w:ascii="Times New Roman" w:hAnsi="Times New Roman"/>
        </w:rPr>
        <w:t xml:space="preserve">s will involve in-class </w:t>
      </w:r>
      <w:r>
        <w:rPr>
          <w:rFonts w:ascii="Times New Roman" w:hAnsi="Times New Roman"/>
        </w:rPr>
        <w:t xml:space="preserve">assignments that will be graded. </w:t>
      </w:r>
    </w:p>
    <w:p w14:paraId="442E5666" w14:textId="77777777" w:rsidR="006F4102" w:rsidRDefault="0072207F" w:rsidP="006F4102">
      <w:pPr>
        <w:pStyle w:val="BodyTextIndent"/>
        <w:ind w:left="0" w:firstLine="0"/>
      </w:pPr>
      <w:r>
        <w:t>Some assignments will also involve working in a group as</w:t>
      </w:r>
      <w:r w:rsidR="006F4102">
        <w:t xml:space="preserve"> a member of a radio or TV news </w:t>
      </w:r>
      <w:r>
        <w:t xml:space="preserve">team. The opportunity </w:t>
      </w:r>
      <w:r>
        <w:rPr>
          <w:u w:val="single"/>
        </w:rPr>
        <w:t>does not</w:t>
      </w:r>
      <w:r>
        <w:t xml:space="preserve"> exist to make-up these in-class assignments for unexcused absences. Missing class, therefore, may be detrimental to </w:t>
      </w:r>
      <w:r w:rsidR="006F4102">
        <w:t xml:space="preserve">your final grade in the course. </w:t>
      </w:r>
      <w:r>
        <w:t>For fu</w:t>
      </w:r>
      <w:r w:rsidR="006F4102">
        <w:t xml:space="preserve">rther information, </w:t>
      </w:r>
      <w:hyperlink r:id="rId22" w:tgtFrame="_blank" w:history="1">
        <w:r w:rsidR="006F4102" w:rsidRPr="00897AF9">
          <w:rPr>
            <w:rStyle w:val="Hyperlink"/>
          </w:rPr>
          <w:t xml:space="preserve">click </w:t>
        </w:r>
        <w:r w:rsidR="00897AF9" w:rsidRPr="00897AF9">
          <w:rPr>
            <w:rStyle w:val="Hyperlink"/>
          </w:rPr>
          <w:t>here</w:t>
        </w:r>
      </w:hyperlink>
      <w:r w:rsidR="00897AF9">
        <w:t xml:space="preserve"> </w:t>
      </w:r>
      <w:r w:rsidR="006F4102">
        <w:t>to read the full TU “Class Attendance/Absence Policy.”</w:t>
      </w:r>
    </w:p>
    <w:p w14:paraId="442E5667" w14:textId="77777777" w:rsidR="0072207F" w:rsidRDefault="0072207F">
      <w:pPr>
        <w:ind w:firstLine="720"/>
        <w:rPr>
          <w:rFonts w:ascii="Times New Roman" w:hAnsi="Times New Roman"/>
        </w:rPr>
      </w:pPr>
    </w:p>
    <w:p w14:paraId="442E5669" w14:textId="77777777" w:rsidR="00F96D55" w:rsidRDefault="00F96D55" w:rsidP="00F96D55">
      <w:pPr>
        <w:ind w:firstLine="720"/>
        <w:rPr>
          <w:rFonts w:ascii="Times New Roman" w:hAnsi="Times New Roman"/>
          <w:b/>
          <w:bCs/>
        </w:rPr>
      </w:pPr>
      <w:r w:rsidRPr="00F96D55">
        <w:rPr>
          <w:rFonts w:ascii="Times New Roman" w:hAnsi="Times New Roman"/>
        </w:rPr>
        <w:t>Because meeting deadlines is critical in the electronic media profession, the importance of meeting deadlines is stressed in this course. That means</w:t>
      </w:r>
      <w:r w:rsidRPr="00F96D55">
        <w:rPr>
          <w:rFonts w:ascii="Times New Roman" w:hAnsi="Times New Roman"/>
          <w:b/>
          <w:bCs/>
        </w:rPr>
        <w:t xml:space="preserve"> an assignment handed in after a deadline set by your instructor receives zero points.</w:t>
      </w:r>
    </w:p>
    <w:p w14:paraId="442E566A" w14:textId="77777777" w:rsidR="0022125E" w:rsidRPr="00F96D55" w:rsidRDefault="0022125E" w:rsidP="00F96D55">
      <w:pPr>
        <w:ind w:firstLine="720"/>
        <w:rPr>
          <w:rFonts w:ascii="Times New Roman" w:hAnsi="Times New Roman"/>
        </w:rPr>
      </w:pPr>
    </w:p>
    <w:p w14:paraId="442E566B" w14:textId="77777777" w:rsidR="0072207F" w:rsidRDefault="0072207F">
      <w:pPr>
        <w:ind w:firstLine="720"/>
        <w:rPr>
          <w:rFonts w:ascii="Times New Roman" w:hAnsi="Times New Roman"/>
        </w:rPr>
      </w:pPr>
      <w:r>
        <w:rPr>
          <w:rFonts w:ascii="Times New Roman" w:hAnsi="Times New Roman"/>
        </w:rPr>
        <w:t>Make-ups for any missed exams or assignments will be considered only if the following conditions have been met:</w:t>
      </w:r>
    </w:p>
    <w:p w14:paraId="442E566C" w14:textId="77777777" w:rsidR="0072207F" w:rsidRDefault="0072207F">
      <w:pPr>
        <w:rPr>
          <w:rFonts w:ascii="Times New Roman" w:hAnsi="Times New Roman"/>
        </w:rPr>
      </w:pPr>
    </w:p>
    <w:p w14:paraId="442E566D" w14:textId="77777777" w:rsidR="0072207F" w:rsidRDefault="0072207F">
      <w:pPr>
        <w:tabs>
          <w:tab w:val="left" w:pos="-1440"/>
        </w:tabs>
        <w:ind w:left="720" w:hanging="720"/>
        <w:rPr>
          <w:rFonts w:ascii="Times New Roman" w:hAnsi="Times New Roman"/>
        </w:rPr>
      </w:pPr>
      <w:r>
        <w:rPr>
          <w:rFonts w:ascii="Times New Roman" w:hAnsi="Times New Roman"/>
        </w:rPr>
        <w:t>1.</w:t>
      </w:r>
      <w:r>
        <w:rPr>
          <w:rFonts w:ascii="Times New Roman" w:hAnsi="Times New Roman"/>
        </w:rPr>
        <w:tab/>
        <w:t xml:space="preserve">You called </w:t>
      </w:r>
      <w:r w:rsidR="0013396E">
        <w:rPr>
          <w:rFonts w:ascii="Times New Roman" w:hAnsi="Times New Roman"/>
        </w:rPr>
        <w:t>(410-704-3604) or e-mailed (</w:t>
      </w:r>
      <w:hyperlink r:id="rId23" w:history="1">
        <w:r w:rsidR="0013396E" w:rsidRPr="00E52A8A">
          <w:rPr>
            <w:rStyle w:val="Hyperlink"/>
            <w:rFonts w:ascii="Times New Roman" w:hAnsi="Times New Roman"/>
          </w:rPr>
          <w:t>jturner@towson.edu</w:t>
        </w:r>
      </w:hyperlink>
      <w:r w:rsidR="0013396E">
        <w:rPr>
          <w:rFonts w:ascii="Times New Roman" w:hAnsi="Times New Roman"/>
        </w:rPr>
        <w:t xml:space="preserve">) </w:t>
      </w:r>
      <w:r>
        <w:rPr>
          <w:rFonts w:ascii="Times New Roman" w:hAnsi="Times New Roman"/>
        </w:rPr>
        <w:t xml:space="preserve">the instructor </w:t>
      </w:r>
      <w:r>
        <w:rPr>
          <w:rFonts w:ascii="Times New Roman" w:hAnsi="Times New Roman"/>
          <w:u w:val="single"/>
        </w:rPr>
        <w:t>before</w:t>
      </w:r>
      <w:r>
        <w:rPr>
          <w:rFonts w:ascii="Times New Roman" w:hAnsi="Times New Roman"/>
        </w:rPr>
        <w:t xml:space="preserve"> the time of the examination or due date.</w:t>
      </w:r>
    </w:p>
    <w:p w14:paraId="442E566E" w14:textId="77777777" w:rsidR="0072207F" w:rsidRDefault="0072207F">
      <w:pPr>
        <w:tabs>
          <w:tab w:val="left" w:pos="-1440"/>
        </w:tabs>
        <w:ind w:left="720" w:hanging="720"/>
        <w:rPr>
          <w:rFonts w:ascii="Times New Roman" w:hAnsi="Times New Roman"/>
        </w:rPr>
      </w:pPr>
      <w:r>
        <w:rPr>
          <w:rFonts w:ascii="Times New Roman" w:hAnsi="Times New Roman"/>
        </w:rPr>
        <w:t>2.</w:t>
      </w:r>
      <w:r>
        <w:rPr>
          <w:rFonts w:ascii="Times New Roman" w:hAnsi="Times New Roman"/>
        </w:rPr>
        <w:tab/>
        <w:t xml:space="preserve">You have submitted to the instructor </w:t>
      </w:r>
      <w:r>
        <w:rPr>
          <w:rFonts w:ascii="Times New Roman" w:hAnsi="Times New Roman"/>
          <w:u w:val="single"/>
        </w:rPr>
        <w:t>in writing</w:t>
      </w:r>
      <w:r>
        <w:rPr>
          <w:rFonts w:ascii="Times New Roman" w:hAnsi="Times New Roman"/>
        </w:rPr>
        <w:t xml:space="preserve"> a valid, legitimate, and substantiated excuse for your absence, phone numbers for verification, and a proposal for when you will make-up the missed work.</w:t>
      </w:r>
    </w:p>
    <w:p w14:paraId="442E566F" w14:textId="77777777" w:rsidR="0072207F" w:rsidRDefault="0072207F">
      <w:pPr>
        <w:rPr>
          <w:rFonts w:ascii="Times New Roman" w:hAnsi="Times New Roman"/>
        </w:rPr>
      </w:pPr>
    </w:p>
    <w:p w14:paraId="442E5670" w14:textId="77777777" w:rsidR="0055496D" w:rsidRPr="0055496D" w:rsidRDefault="0072207F" w:rsidP="0055496D">
      <w:pPr>
        <w:ind w:firstLine="720"/>
        <w:rPr>
          <w:rFonts w:ascii="Times New Roman" w:hAnsi="Times New Roman"/>
        </w:rPr>
      </w:pPr>
      <w:r w:rsidRPr="0055496D">
        <w:rPr>
          <w:rFonts w:ascii="Times New Roman" w:hAnsi="Times New Roman"/>
        </w:rPr>
        <w:t>Students should keep in mind that all make-up exams will consist of a totally essay format requiring numerous detailed and comprehensive answers for a passing grade. This syllabus contains ample contact methods for informing me about any absences you plan to have or to explain those that you didn't plan on happening.</w:t>
      </w:r>
      <w:r w:rsidR="0055496D" w:rsidRPr="0055496D">
        <w:rPr>
          <w:rFonts w:ascii="Times New Roman" w:hAnsi="Times New Roman"/>
        </w:rPr>
        <w:t xml:space="preserve"> Regardless of the reason for your absence, it is </w:t>
      </w:r>
      <w:r w:rsidR="0055496D" w:rsidRPr="0055496D">
        <w:rPr>
          <w:rFonts w:ascii="Times New Roman" w:hAnsi="Times New Roman"/>
          <w:u w:val="single"/>
        </w:rPr>
        <w:t>your</w:t>
      </w:r>
      <w:r w:rsidR="0055496D" w:rsidRPr="0055496D">
        <w:rPr>
          <w:rFonts w:ascii="Times New Roman" w:hAnsi="Times New Roman"/>
        </w:rPr>
        <w:t xml:space="preserve"> responsibility to know what assignments, lecture notes, and class announcements you missed.</w:t>
      </w:r>
    </w:p>
    <w:p w14:paraId="442E5671" w14:textId="77777777" w:rsidR="0072207F" w:rsidRDefault="0072207F">
      <w:pPr>
        <w:rPr>
          <w:rFonts w:ascii="Times New Roman" w:hAnsi="Times New Roman"/>
        </w:rPr>
      </w:pPr>
    </w:p>
    <w:p w14:paraId="442E5672" w14:textId="1B2AD882" w:rsidR="0072207F" w:rsidRDefault="0072207F">
      <w:pPr>
        <w:rPr>
          <w:rFonts w:ascii="Times New Roman" w:hAnsi="Times New Roman"/>
        </w:rPr>
      </w:pPr>
      <w:r>
        <w:rPr>
          <w:rFonts w:ascii="Times New Roman" w:hAnsi="Times New Roman"/>
          <w:u w:val="single"/>
        </w:rPr>
        <w:t>Consultations</w:t>
      </w:r>
      <w:r>
        <w:rPr>
          <w:rFonts w:ascii="Times New Roman" w:hAnsi="Times New Roman"/>
        </w:rPr>
        <w:t>:</w:t>
      </w:r>
    </w:p>
    <w:p w14:paraId="442E5673" w14:textId="77777777" w:rsidR="0072207F" w:rsidRDefault="0072207F">
      <w:pPr>
        <w:rPr>
          <w:rFonts w:ascii="Times New Roman" w:hAnsi="Times New Roman"/>
        </w:rPr>
      </w:pPr>
    </w:p>
    <w:p w14:paraId="442E5674" w14:textId="6FEB082F" w:rsidR="003441AE" w:rsidRPr="00F96D55" w:rsidRDefault="0072207F" w:rsidP="00F96D55">
      <w:pPr>
        <w:ind w:firstLine="720"/>
        <w:rPr>
          <w:rFonts w:ascii="Times New Roman" w:hAnsi="Times New Roman"/>
          <w:b/>
          <w:bCs/>
        </w:rPr>
      </w:pPr>
      <w:r>
        <w:rPr>
          <w:rFonts w:ascii="Times New Roman" w:hAnsi="Times New Roman"/>
        </w:rPr>
        <w:t xml:space="preserve"> Besides regularly scheduled office hours, I will usually have time before and after class sessions to answer any questions or concerns you may have. If these times are unsatisfactory, </w:t>
      </w:r>
      <w:r w:rsidR="003B36AD">
        <w:rPr>
          <w:rFonts w:ascii="Times New Roman" w:hAnsi="Times New Roman"/>
        </w:rPr>
        <w:t>an appointment can be scheduled, or you can m</w:t>
      </w:r>
      <w:r w:rsidR="00BA481D">
        <w:rPr>
          <w:rFonts w:ascii="Times New Roman" w:hAnsi="Times New Roman"/>
        </w:rPr>
        <w:t xml:space="preserve">eet with me online using WebEx at </w:t>
      </w:r>
      <w:hyperlink r:id="rId24" w:history="1">
        <w:r w:rsidR="00BA481D" w:rsidRPr="00BA481D">
          <w:rPr>
            <w:rStyle w:val="Hyperlink"/>
            <w:rFonts w:ascii="Times New Roman" w:hAnsi="Times New Roman"/>
            <w:sz w:val="22"/>
            <w:szCs w:val="22"/>
          </w:rPr>
          <w:t>https://towson.webex.com/meet/jturner</w:t>
        </w:r>
      </w:hyperlink>
      <w:r w:rsidR="00BA481D">
        <w:rPr>
          <w:sz w:val="22"/>
          <w:szCs w:val="22"/>
        </w:rPr>
        <w:t>.</w:t>
      </w:r>
      <w:r>
        <w:rPr>
          <w:rFonts w:ascii="Times New Roman" w:hAnsi="Times New Roman"/>
        </w:rPr>
        <w:t xml:space="preserve"> Don't hesitate to contact me by phone, e-mail, or in person if you have a question or concern about class matters. </w:t>
      </w:r>
      <w:r w:rsidR="003C769D">
        <w:rPr>
          <w:rFonts w:ascii="Times New Roman" w:hAnsi="Times New Roman"/>
        </w:rPr>
        <w:t xml:space="preserve">E-mail is the best and preferred method of contacting me. </w:t>
      </w:r>
      <w:r w:rsidR="00D2540A" w:rsidRPr="00D2540A">
        <w:rPr>
          <w:rFonts w:ascii="Times New Roman" w:hAnsi="Times New Roman"/>
          <w:b/>
        </w:rPr>
        <w:t>If e-</w:t>
      </w:r>
      <w:r w:rsidR="00BA481D">
        <w:rPr>
          <w:rFonts w:ascii="Times New Roman" w:hAnsi="Times New Roman"/>
          <w:b/>
        </w:rPr>
        <w:t>mailing</w:t>
      </w:r>
      <w:r w:rsidR="00D2540A" w:rsidRPr="00D2540A">
        <w:rPr>
          <w:rFonts w:ascii="Times New Roman" w:hAnsi="Times New Roman"/>
          <w:b/>
        </w:rPr>
        <w:t xml:space="preserve"> me, be sure to put EMF 370 in the subject line of your e-mail.</w:t>
      </w:r>
      <w:r w:rsidR="00D2540A">
        <w:rPr>
          <w:rFonts w:ascii="Times New Roman" w:hAnsi="Times New Roman"/>
        </w:rPr>
        <w:t xml:space="preserve"> </w:t>
      </w:r>
    </w:p>
    <w:p w14:paraId="442E5675" w14:textId="77777777" w:rsidR="003441AE" w:rsidRDefault="003441AE" w:rsidP="003441AE">
      <w:pPr>
        <w:tabs>
          <w:tab w:val="left" w:pos="-1440"/>
        </w:tabs>
        <w:rPr>
          <w:rFonts w:ascii="Times New Roman" w:hAnsi="Times New Roman"/>
        </w:rPr>
      </w:pPr>
    </w:p>
    <w:p w14:paraId="442E5676" w14:textId="77777777" w:rsidR="003441AE" w:rsidRDefault="003441AE" w:rsidP="003441AE">
      <w:pPr>
        <w:rPr>
          <w:rFonts w:ascii="Times New Roman" w:hAnsi="Times New Roman"/>
          <w:u w:val="single"/>
        </w:rPr>
      </w:pPr>
      <w:r>
        <w:rPr>
          <w:rFonts w:ascii="Times New Roman" w:hAnsi="Times New Roman"/>
        </w:rPr>
        <w:tab/>
        <w:t xml:space="preserve">Any student who may need an accommodation because of a </w:t>
      </w:r>
      <w:r w:rsidRPr="00BC30E8">
        <w:rPr>
          <w:rFonts w:ascii="Times New Roman" w:hAnsi="Times New Roman"/>
          <w:u w:val="single"/>
        </w:rPr>
        <w:t>disability</w:t>
      </w:r>
      <w:r>
        <w:rPr>
          <w:rFonts w:ascii="Times New Roman" w:hAnsi="Times New Roman"/>
        </w:rPr>
        <w:t xml:space="preserve">, please make an appointment to see me during my office hours during the first week of class. A memo from Disability Support Services </w:t>
      </w:r>
      <w:r w:rsidR="00FF28A0">
        <w:rPr>
          <w:rFonts w:ascii="Times New Roman" w:hAnsi="Times New Roman"/>
        </w:rPr>
        <w:t>(</w:t>
      </w:r>
      <w:hyperlink r:id="rId25" w:history="1">
        <w:r w:rsidR="00FF28A0" w:rsidRPr="008C0C27">
          <w:rPr>
            <w:rStyle w:val="Hyperlink"/>
            <w:rFonts w:ascii="Times New Roman" w:hAnsi="Times New Roman"/>
          </w:rPr>
          <w:t>www.towson.edu/dss</w:t>
        </w:r>
      </w:hyperlink>
      <w:r w:rsidR="00FF28A0">
        <w:rPr>
          <w:rFonts w:ascii="Times New Roman" w:hAnsi="Times New Roman"/>
        </w:rPr>
        <w:t xml:space="preserve">) </w:t>
      </w:r>
      <w:r>
        <w:rPr>
          <w:rFonts w:ascii="Times New Roman" w:hAnsi="Times New Roman"/>
        </w:rPr>
        <w:t>authorizing your accommodations will be needed.</w:t>
      </w:r>
    </w:p>
    <w:p w14:paraId="06B6AE2C" w14:textId="77777777" w:rsidR="008633BE" w:rsidRDefault="008633BE">
      <w:pPr>
        <w:tabs>
          <w:tab w:val="left" w:pos="-1440"/>
        </w:tabs>
        <w:jc w:val="center"/>
        <w:rPr>
          <w:rFonts w:ascii="Times New Roman" w:hAnsi="Times New Roman"/>
        </w:rPr>
      </w:pPr>
    </w:p>
    <w:p w14:paraId="442E5677" w14:textId="48E14F94" w:rsidR="0072207F" w:rsidRDefault="0072207F">
      <w:pPr>
        <w:tabs>
          <w:tab w:val="left" w:pos="-1440"/>
        </w:tabs>
        <w:jc w:val="center"/>
        <w:rPr>
          <w:rFonts w:ascii="Times New Roman" w:hAnsi="Times New Roman"/>
        </w:rPr>
      </w:pPr>
      <w:r>
        <w:rPr>
          <w:rFonts w:ascii="Times New Roman" w:hAnsi="Times New Roman"/>
        </w:rPr>
        <w:lastRenderedPageBreak/>
        <w:t>Class Schedule</w:t>
      </w:r>
      <w:r w:rsidR="009E64EE">
        <w:rPr>
          <w:rFonts w:ascii="Times New Roman" w:hAnsi="Times New Roman"/>
        </w:rPr>
        <w:t xml:space="preserve"> (Spring, 2018</w:t>
      </w:r>
      <w:r w:rsidR="00322C62">
        <w:rPr>
          <w:rFonts w:ascii="Times New Roman" w:hAnsi="Times New Roman"/>
        </w:rPr>
        <w:t>)</w:t>
      </w:r>
    </w:p>
    <w:p w14:paraId="442E5678" w14:textId="77777777" w:rsidR="0072207F" w:rsidRDefault="0072207F">
      <w:pPr>
        <w:tabs>
          <w:tab w:val="left" w:pos="-1440"/>
        </w:tabs>
        <w:jc w:val="center"/>
        <w:rPr>
          <w:rFonts w:ascii="Times New Roman" w:hAnsi="Times New Roman"/>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039"/>
        <w:gridCol w:w="2875"/>
      </w:tblGrid>
      <w:tr w:rsidR="0072207F" w14:paraId="442E567D" w14:textId="77777777">
        <w:tc>
          <w:tcPr>
            <w:tcW w:w="1477" w:type="pct"/>
          </w:tcPr>
          <w:p w14:paraId="442E5679" w14:textId="77777777" w:rsidR="0072207F" w:rsidRDefault="00706DDA">
            <w:pPr>
              <w:tabs>
                <w:tab w:val="center" w:pos="4680"/>
              </w:tabs>
              <w:rPr>
                <w:rFonts w:ascii="Times New Roman" w:hAnsi="Times New Roman"/>
                <w:u w:val="single"/>
              </w:rPr>
            </w:pPr>
            <w:r>
              <w:rPr>
                <w:rFonts w:ascii="Times New Roman" w:hAnsi="Times New Roman"/>
                <w:u w:val="single"/>
              </w:rPr>
              <w:t>Week of</w:t>
            </w:r>
          </w:p>
        </w:tc>
        <w:tc>
          <w:tcPr>
            <w:tcW w:w="2058" w:type="pct"/>
          </w:tcPr>
          <w:p w14:paraId="442E567A" w14:textId="77777777" w:rsidR="0072207F" w:rsidRDefault="0072207F">
            <w:pPr>
              <w:pStyle w:val="Heading2"/>
            </w:pPr>
            <w:r>
              <w:t>Topic</w:t>
            </w:r>
          </w:p>
        </w:tc>
        <w:tc>
          <w:tcPr>
            <w:tcW w:w="1465" w:type="pct"/>
          </w:tcPr>
          <w:p w14:paraId="442E567B" w14:textId="77777777" w:rsidR="0072207F" w:rsidRDefault="0072207F">
            <w:pPr>
              <w:pStyle w:val="Heading1"/>
              <w:tabs>
                <w:tab w:val="clear" w:pos="-1440"/>
                <w:tab w:val="center" w:pos="4680"/>
              </w:tabs>
            </w:pPr>
            <w:smartTag w:uri="urn:schemas-microsoft-com:office:smarttags" w:element="City">
              <w:smartTag w:uri="urn:schemas-microsoft-com:office:smarttags" w:element="place">
                <w:r>
                  <w:t>Readings</w:t>
                </w:r>
              </w:smartTag>
            </w:smartTag>
          </w:p>
          <w:p w14:paraId="442E567C" w14:textId="77777777" w:rsidR="0072207F" w:rsidRDefault="0072207F"/>
        </w:tc>
      </w:tr>
      <w:tr w:rsidR="0072207F" w14:paraId="442E5683" w14:textId="77777777">
        <w:tc>
          <w:tcPr>
            <w:tcW w:w="1477" w:type="pct"/>
          </w:tcPr>
          <w:p w14:paraId="442E567E" w14:textId="65D553D3" w:rsidR="0072207F" w:rsidRDefault="000E5F67" w:rsidP="00A66037">
            <w:pPr>
              <w:tabs>
                <w:tab w:val="center" w:pos="4680"/>
              </w:tabs>
              <w:rPr>
                <w:rFonts w:ascii="Times New Roman" w:hAnsi="Times New Roman"/>
              </w:rPr>
            </w:pPr>
            <w:r>
              <w:rPr>
                <w:rFonts w:ascii="Times New Roman" w:hAnsi="Times New Roman"/>
              </w:rPr>
              <w:t>Jan. 29</w:t>
            </w:r>
          </w:p>
        </w:tc>
        <w:tc>
          <w:tcPr>
            <w:tcW w:w="2058" w:type="pct"/>
          </w:tcPr>
          <w:p w14:paraId="442E567F" w14:textId="77777777" w:rsidR="00011869" w:rsidRDefault="00970299" w:rsidP="0050795E">
            <w:pPr>
              <w:tabs>
                <w:tab w:val="center" w:pos="4680"/>
              </w:tabs>
              <w:rPr>
                <w:rFonts w:ascii="Times New Roman" w:hAnsi="Times New Roman"/>
              </w:rPr>
            </w:pPr>
            <w:r>
              <w:rPr>
                <w:rFonts w:ascii="Times New Roman" w:hAnsi="Times New Roman"/>
              </w:rPr>
              <w:t>Introduction to Working in the Electronic News Media</w:t>
            </w:r>
            <w:r w:rsidR="00752F50">
              <w:rPr>
                <w:rFonts w:ascii="Times New Roman" w:hAnsi="Times New Roman"/>
              </w:rPr>
              <w:t>/</w:t>
            </w:r>
            <w:r w:rsidR="00011869">
              <w:rPr>
                <w:rFonts w:ascii="Times New Roman" w:hAnsi="Times New Roman"/>
              </w:rPr>
              <w:t>First Day Quiz</w:t>
            </w:r>
            <w:r w:rsidR="00752F50">
              <w:rPr>
                <w:rFonts w:ascii="Times New Roman" w:hAnsi="Times New Roman"/>
              </w:rPr>
              <w:t>/Story Assignment Meeting</w:t>
            </w:r>
          </w:p>
        </w:tc>
        <w:tc>
          <w:tcPr>
            <w:tcW w:w="1465" w:type="pct"/>
          </w:tcPr>
          <w:p w14:paraId="442E5680" w14:textId="77777777" w:rsidR="0072207F" w:rsidRPr="00970299" w:rsidRDefault="00970299">
            <w:pPr>
              <w:tabs>
                <w:tab w:val="center" w:pos="4680"/>
              </w:tabs>
              <w:rPr>
                <w:rFonts w:ascii="Times New Roman" w:hAnsi="Times New Roman"/>
              </w:rPr>
            </w:pPr>
            <w:r>
              <w:rPr>
                <w:rFonts w:ascii="Times New Roman" w:hAnsi="Times New Roman"/>
              </w:rPr>
              <w:t>Chapter 1</w:t>
            </w:r>
          </w:p>
          <w:p w14:paraId="442E5681" w14:textId="77777777" w:rsidR="0072207F" w:rsidRDefault="0072207F">
            <w:pPr>
              <w:tabs>
                <w:tab w:val="center" w:pos="4680"/>
              </w:tabs>
              <w:rPr>
                <w:rFonts w:ascii="Times New Roman" w:hAnsi="Times New Roman"/>
                <w:u w:val="single"/>
              </w:rPr>
            </w:pPr>
          </w:p>
          <w:p w14:paraId="442E5682" w14:textId="77777777" w:rsidR="00DB48BD" w:rsidRDefault="00DB48BD">
            <w:pPr>
              <w:tabs>
                <w:tab w:val="center" w:pos="4680"/>
              </w:tabs>
              <w:rPr>
                <w:rFonts w:ascii="Times New Roman" w:hAnsi="Times New Roman"/>
                <w:u w:val="single"/>
              </w:rPr>
            </w:pPr>
          </w:p>
        </w:tc>
      </w:tr>
      <w:tr w:rsidR="0072207F" w14:paraId="442E5689" w14:textId="77777777">
        <w:tc>
          <w:tcPr>
            <w:tcW w:w="1477" w:type="pct"/>
          </w:tcPr>
          <w:p w14:paraId="442E5684" w14:textId="39BE4112" w:rsidR="0072207F" w:rsidRDefault="000E5F67">
            <w:pPr>
              <w:tabs>
                <w:tab w:val="center" w:pos="4680"/>
              </w:tabs>
              <w:rPr>
                <w:rFonts w:ascii="Times New Roman" w:hAnsi="Times New Roman"/>
                <w:u w:val="single"/>
              </w:rPr>
            </w:pPr>
            <w:r>
              <w:rPr>
                <w:rFonts w:ascii="Times New Roman" w:hAnsi="Times New Roman"/>
              </w:rPr>
              <w:t>Feb. 5</w:t>
            </w:r>
            <w:r w:rsidR="0072207F">
              <w:rPr>
                <w:rFonts w:ascii="Times New Roman" w:hAnsi="Times New Roman"/>
              </w:rPr>
              <w:tab/>
            </w:r>
            <w:r w:rsidR="0072207F">
              <w:rPr>
                <w:rFonts w:ascii="Times New Roman" w:hAnsi="Times New Roman"/>
              </w:rPr>
              <w:tab/>
            </w:r>
            <w:r w:rsidR="0072207F">
              <w:rPr>
                <w:rFonts w:ascii="Times New Roman" w:hAnsi="Times New Roman"/>
              </w:rPr>
              <w:tab/>
            </w:r>
            <w:r w:rsidR="0072207F">
              <w:rPr>
                <w:rFonts w:ascii="Times New Roman" w:hAnsi="Times New Roman"/>
              </w:rPr>
              <w:tab/>
              <w:t xml:space="preserve">Writing for Electronic Media           </w:t>
            </w:r>
            <w:r w:rsidR="0072207F">
              <w:rPr>
                <w:rFonts w:ascii="Times New Roman" w:hAnsi="Times New Roman"/>
              </w:rPr>
              <w:tab/>
            </w:r>
            <w:r w:rsidR="0072207F">
              <w:rPr>
                <w:rFonts w:ascii="Times New Roman" w:hAnsi="Times New Roman"/>
              </w:rPr>
              <w:tab/>
              <w:t>Ch. 1</w:t>
            </w:r>
          </w:p>
        </w:tc>
        <w:tc>
          <w:tcPr>
            <w:tcW w:w="2058" w:type="pct"/>
          </w:tcPr>
          <w:p w14:paraId="442E5685" w14:textId="77777777" w:rsidR="0072207F" w:rsidRDefault="0072207F">
            <w:pPr>
              <w:tabs>
                <w:tab w:val="center" w:pos="4680"/>
              </w:tabs>
              <w:rPr>
                <w:rFonts w:ascii="Times New Roman" w:hAnsi="Times New Roman"/>
              </w:rPr>
            </w:pPr>
            <w:r>
              <w:rPr>
                <w:rFonts w:ascii="Times New Roman" w:hAnsi="Times New Roman"/>
              </w:rPr>
              <w:t>Writing for Electronic Media</w:t>
            </w:r>
          </w:p>
          <w:p w14:paraId="442E5686" w14:textId="77777777" w:rsidR="00DA4F2C" w:rsidRDefault="00DA4F2C">
            <w:pPr>
              <w:tabs>
                <w:tab w:val="center" w:pos="4680"/>
              </w:tabs>
              <w:rPr>
                <w:rFonts w:ascii="Times New Roman" w:hAnsi="Times New Roman"/>
              </w:rPr>
            </w:pPr>
          </w:p>
        </w:tc>
        <w:tc>
          <w:tcPr>
            <w:tcW w:w="1465" w:type="pct"/>
          </w:tcPr>
          <w:p w14:paraId="442E5687" w14:textId="77777777" w:rsidR="0072207F" w:rsidRDefault="0072207F">
            <w:pPr>
              <w:tabs>
                <w:tab w:val="center" w:pos="4680"/>
              </w:tabs>
              <w:rPr>
                <w:rFonts w:ascii="Times New Roman" w:hAnsi="Times New Roman"/>
              </w:rPr>
            </w:pPr>
            <w:r>
              <w:rPr>
                <w:rFonts w:ascii="Times New Roman" w:hAnsi="Times New Roman"/>
              </w:rPr>
              <w:t>C</w:t>
            </w:r>
            <w:r w:rsidR="00E556B0">
              <w:rPr>
                <w:rFonts w:ascii="Times New Roman" w:hAnsi="Times New Roman"/>
              </w:rPr>
              <w:t xml:space="preserve">hapter 2 </w:t>
            </w:r>
          </w:p>
          <w:p w14:paraId="442E5688" w14:textId="77777777" w:rsidR="0072207F" w:rsidRDefault="0072207F">
            <w:pPr>
              <w:tabs>
                <w:tab w:val="center" w:pos="4680"/>
              </w:tabs>
              <w:rPr>
                <w:rFonts w:ascii="Times New Roman" w:hAnsi="Times New Roman"/>
              </w:rPr>
            </w:pPr>
          </w:p>
        </w:tc>
      </w:tr>
      <w:tr w:rsidR="00E556B0" w14:paraId="442E568F" w14:textId="77777777">
        <w:tc>
          <w:tcPr>
            <w:tcW w:w="1477" w:type="pct"/>
          </w:tcPr>
          <w:p w14:paraId="442E568A" w14:textId="03FC1920" w:rsidR="00E556B0" w:rsidRDefault="00FA0553">
            <w:pPr>
              <w:tabs>
                <w:tab w:val="center" w:pos="4680"/>
              </w:tabs>
              <w:rPr>
                <w:rFonts w:ascii="Times New Roman" w:hAnsi="Times New Roman"/>
              </w:rPr>
            </w:pPr>
            <w:r>
              <w:rPr>
                <w:rFonts w:ascii="Times New Roman" w:hAnsi="Times New Roman"/>
              </w:rPr>
              <w:t xml:space="preserve">Feb. </w:t>
            </w:r>
            <w:r w:rsidR="00AE2360">
              <w:rPr>
                <w:rFonts w:ascii="Times New Roman" w:hAnsi="Times New Roman"/>
              </w:rPr>
              <w:t>1</w:t>
            </w:r>
            <w:r w:rsidR="000E5F67">
              <w:rPr>
                <w:rFonts w:ascii="Times New Roman" w:hAnsi="Times New Roman"/>
              </w:rPr>
              <w:t>2</w:t>
            </w:r>
          </w:p>
        </w:tc>
        <w:tc>
          <w:tcPr>
            <w:tcW w:w="2058" w:type="pct"/>
          </w:tcPr>
          <w:p w14:paraId="442E568B" w14:textId="77777777" w:rsidR="00E556B0" w:rsidRDefault="00E556B0">
            <w:pPr>
              <w:tabs>
                <w:tab w:val="center" w:pos="4680"/>
              </w:tabs>
              <w:rPr>
                <w:rFonts w:ascii="Times New Roman" w:hAnsi="Times New Roman"/>
              </w:rPr>
            </w:pPr>
            <w:r>
              <w:rPr>
                <w:rFonts w:ascii="Times New Roman" w:hAnsi="Times New Roman"/>
              </w:rPr>
              <w:t>Writing the News Story</w:t>
            </w:r>
            <w:r w:rsidR="00207945">
              <w:rPr>
                <w:rFonts w:ascii="Times New Roman" w:hAnsi="Times New Roman"/>
              </w:rPr>
              <w:t>/</w:t>
            </w:r>
            <w:r w:rsidR="003B3B2E">
              <w:rPr>
                <w:rFonts w:ascii="Times New Roman" w:hAnsi="Times New Roman"/>
              </w:rPr>
              <w:t xml:space="preserve">Hard vs. Soft News </w:t>
            </w:r>
          </w:p>
          <w:p w14:paraId="442E568C" w14:textId="77777777" w:rsidR="000168F3" w:rsidRDefault="000168F3">
            <w:pPr>
              <w:tabs>
                <w:tab w:val="center" w:pos="4680"/>
              </w:tabs>
              <w:rPr>
                <w:rFonts w:ascii="Times New Roman" w:hAnsi="Times New Roman"/>
              </w:rPr>
            </w:pPr>
          </w:p>
        </w:tc>
        <w:tc>
          <w:tcPr>
            <w:tcW w:w="1465" w:type="pct"/>
          </w:tcPr>
          <w:p w14:paraId="442E568D" w14:textId="77777777" w:rsidR="00E556B0" w:rsidRDefault="00207945">
            <w:pPr>
              <w:tabs>
                <w:tab w:val="center" w:pos="4680"/>
              </w:tabs>
              <w:rPr>
                <w:rFonts w:ascii="Times New Roman" w:hAnsi="Times New Roman"/>
              </w:rPr>
            </w:pPr>
            <w:r>
              <w:rPr>
                <w:rFonts w:ascii="Times New Roman" w:hAnsi="Times New Roman"/>
              </w:rPr>
              <w:t>Chapt</w:t>
            </w:r>
            <w:r w:rsidR="00E556B0">
              <w:rPr>
                <w:rFonts w:ascii="Times New Roman" w:hAnsi="Times New Roman"/>
              </w:rPr>
              <w:t>er</w:t>
            </w:r>
            <w:r>
              <w:rPr>
                <w:rFonts w:ascii="Times New Roman" w:hAnsi="Times New Roman"/>
              </w:rPr>
              <w:t>s</w:t>
            </w:r>
            <w:r w:rsidR="00E556B0">
              <w:rPr>
                <w:rFonts w:ascii="Times New Roman" w:hAnsi="Times New Roman"/>
              </w:rPr>
              <w:t xml:space="preserve"> 4</w:t>
            </w:r>
            <w:r>
              <w:rPr>
                <w:rFonts w:ascii="Times New Roman" w:hAnsi="Times New Roman"/>
              </w:rPr>
              <w:t xml:space="preserve"> and 6</w:t>
            </w:r>
          </w:p>
          <w:p w14:paraId="442E568E" w14:textId="77777777" w:rsidR="00E556B0" w:rsidRDefault="00E556B0">
            <w:pPr>
              <w:tabs>
                <w:tab w:val="center" w:pos="4680"/>
              </w:tabs>
              <w:rPr>
                <w:rFonts w:ascii="Times New Roman" w:hAnsi="Times New Roman"/>
              </w:rPr>
            </w:pPr>
          </w:p>
        </w:tc>
      </w:tr>
      <w:tr w:rsidR="0072207F" w14:paraId="442E5696" w14:textId="77777777">
        <w:tc>
          <w:tcPr>
            <w:tcW w:w="1477" w:type="pct"/>
          </w:tcPr>
          <w:p w14:paraId="442E5690" w14:textId="09C0095D" w:rsidR="0072207F" w:rsidRDefault="000E5F67">
            <w:pPr>
              <w:tabs>
                <w:tab w:val="center" w:pos="4680"/>
              </w:tabs>
              <w:rPr>
                <w:rFonts w:ascii="Times New Roman" w:hAnsi="Times New Roman"/>
              </w:rPr>
            </w:pPr>
            <w:r>
              <w:rPr>
                <w:rFonts w:ascii="Times New Roman" w:hAnsi="Times New Roman"/>
              </w:rPr>
              <w:t>Feb. 19</w:t>
            </w:r>
          </w:p>
        </w:tc>
        <w:tc>
          <w:tcPr>
            <w:tcW w:w="2058" w:type="pct"/>
          </w:tcPr>
          <w:p w14:paraId="442E5691" w14:textId="77777777" w:rsidR="00DA4F2C" w:rsidRDefault="00970299">
            <w:pPr>
              <w:tabs>
                <w:tab w:val="center" w:pos="4680"/>
              </w:tabs>
              <w:rPr>
                <w:rFonts w:ascii="Times New Roman" w:hAnsi="Times New Roman"/>
              </w:rPr>
            </w:pPr>
            <w:r>
              <w:rPr>
                <w:rFonts w:ascii="Times New Roman" w:hAnsi="Times New Roman"/>
              </w:rPr>
              <w:t>News Selection</w:t>
            </w:r>
            <w:r w:rsidR="00DA4F2C">
              <w:rPr>
                <w:rFonts w:ascii="Times New Roman" w:hAnsi="Times New Roman"/>
              </w:rPr>
              <w:t xml:space="preserve">/ </w:t>
            </w:r>
          </w:p>
          <w:p w14:paraId="442E5692" w14:textId="77777777" w:rsidR="0072207F" w:rsidRDefault="00DA4F2C">
            <w:pPr>
              <w:tabs>
                <w:tab w:val="center" w:pos="4680"/>
              </w:tabs>
              <w:rPr>
                <w:rFonts w:ascii="Times New Roman" w:hAnsi="Times New Roman"/>
              </w:rPr>
            </w:pPr>
            <w:r>
              <w:rPr>
                <w:rFonts w:ascii="Times New Roman" w:hAnsi="Times New Roman"/>
              </w:rPr>
              <w:t xml:space="preserve">Local radio newscast evaluation </w:t>
            </w:r>
          </w:p>
          <w:p w14:paraId="442E5693" w14:textId="77777777" w:rsidR="00DA4F2C" w:rsidRDefault="00DA4F2C">
            <w:pPr>
              <w:tabs>
                <w:tab w:val="center" w:pos="4680"/>
              </w:tabs>
              <w:rPr>
                <w:rFonts w:ascii="Times New Roman" w:hAnsi="Times New Roman"/>
              </w:rPr>
            </w:pPr>
          </w:p>
        </w:tc>
        <w:tc>
          <w:tcPr>
            <w:tcW w:w="1465" w:type="pct"/>
          </w:tcPr>
          <w:p w14:paraId="442E5694" w14:textId="77777777" w:rsidR="0072207F" w:rsidRDefault="00970299">
            <w:pPr>
              <w:tabs>
                <w:tab w:val="center" w:pos="4680"/>
              </w:tabs>
              <w:rPr>
                <w:rFonts w:ascii="Times New Roman" w:hAnsi="Times New Roman"/>
              </w:rPr>
            </w:pPr>
            <w:r>
              <w:rPr>
                <w:rFonts w:ascii="Times New Roman" w:hAnsi="Times New Roman"/>
              </w:rPr>
              <w:t>Chapter 5</w:t>
            </w:r>
            <w:r w:rsidR="00B7411D">
              <w:rPr>
                <w:rFonts w:ascii="Times New Roman" w:hAnsi="Times New Roman"/>
              </w:rPr>
              <w:t>;</w:t>
            </w:r>
            <w:r w:rsidR="00E10BD1">
              <w:rPr>
                <w:rFonts w:ascii="Times New Roman" w:hAnsi="Times New Roman"/>
              </w:rPr>
              <w:t xml:space="preserve"> </w:t>
            </w:r>
          </w:p>
          <w:p w14:paraId="442E5695" w14:textId="77777777" w:rsidR="00DB48BD" w:rsidRDefault="00B7411D">
            <w:pPr>
              <w:tabs>
                <w:tab w:val="center" w:pos="4680"/>
              </w:tabs>
              <w:rPr>
                <w:rFonts w:ascii="Times New Roman" w:hAnsi="Times New Roman"/>
              </w:rPr>
            </w:pPr>
            <w:r>
              <w:rPr>
                <w:rFonts w:ascii="Times New Roman" w:hAnsi="Times New Roman"/>
              </w:rPr>
              <w:t>Class handout</w:t>
            </w:r>
          </w:p>
        </w:tc>
      </w:tr>
      <w:tr w:rsidR="0072207F" w14:paraId="442E569B" w14:textId="77777777">
        <w:tc>
          <w:tcPr>
            <w:tcW w:w="1477" w:type="pct"/>
          </w:tcPr>
          <w:p w14:paraId="442E5697" w14:textId="41A9939D" w:rsidR="0072207F" w:rsidRDefault="00FA0553">
            <w:pPr>
              <w:tabs>
                <w:tab w:val="center" w:pos="4680"/>
              </w:tabs>
              <w:rPr>
                <w:rFonts w:ascii="Times New Roman" w:hAnsi="Times New Roman"/>
              </w:rPr>
            </w:pPr>
            <w:r>
              <w:rPr>
                <w:rFonts w:ascii="Times New Roman" w:hAnsi="Times New Roman"/>
              </w:rPr>
              <w:t>Feb. 2</w:t>
            </w:r>
            <w:r w:rsidR="000E5F67">
              <w:rPr>
                <w:rFonts w:ascii="Times New Roman" w:hAnsi="Times New Roman"/>
              </w:rPr>
              <w:t>6</w:t>
            </w:r>
          </w:p>
        </w:tc>
        <w:tc>
          <w:tcPr>
            <w:tcW w:w="2058" w:type="pct"/>
          </w:tcPr>
          <w:p w14:paraId="442E5698" w14:textId="77777777" w:rsidR="00DB48BD" w:rsidRDefault="008101BB">
            <w:pPr>
              <w:tabs>
                <w:tab w:val="center" w:pos="4680"/>
              </w:tabs>
              <w:rPr>
                <w:rFonts w:ascii="Times New Roman" w:hAnsi="Times New Roman"/>
              </w:rPr>
            </w:pPr>
            <w:r>
              <w:rPr>
                <w:rFonts w:ascii="Times New Roman" w:hAnsi="Times New Roman"/>
              </w:rPr>
              <w:t>Interviews and</w:t>
            </w:r>
            <w:r w:rsidR="00A43601">
              <w:rPr>
                <w:rFonts w:ascii="Times New Roman" w:hAnsi="Times New Roman"/>
              </w:rPr>
              <w:t xml:space="preserve"> Soundbites</w:t>
            </w:r>
            <w:r>
              <w:rPr>
                <w:rFonts w:ascii="Times New Roman" w:hAnsi="Times New Roman"/>
              </w:rPr>
              <w:t>/Radio soundbite story</w:t>
            </w:r>
          </w:p>
          <w:p w14:paraId="442E5699" w14:textId="77777777" w:rsidR="0072207F" w:rsidRPr="00DB48BD" w:rsidRDefault="00DB48BD" w:rsidP="00DB48BD">
            <w:pPr>
              <w:tabs>
                <w:tab w:val="left" w:pos="3090"/>
              </w:tabs>
              <w:rPr>
                <w:rFonts w:ascii="Times New Roman" w:hAnsi="Times New Roman"/>
              </w:rPr>
            </w:pPr>
            <w:r>
              <w:rPr>
                <w:rFonts w:ascii="Times New Roman" w:hAnsi="Times New Roman"/>
              </w:rPr>
              <w:tab/>
            </w:r>
          </w:p>
        </w:tc>
        <w:tc>
          <w:tcPr>
            <w:tcW w:w="1465" w:type="pct"/>
          </w:tcPr>
          <w:p w14:paraId="442E569A" w14:textId="77777777" w:rsidR="0072207F" w:rsidRDefault="00A43601">
            <w:pPr>
              <w:tabs>
                <w:tab w:val="center" w:pos="4680"/>
              </w:tabs>
              <w:rPr>
                <w:rFonts w:ascii="Times New Roman" w:hAnsi="Times New Roman"/>
              </w:rPr>
            </w:pPr>
            <w:r>
              <w:rPr>
                <w:rFonts w:ascii="Times New Roman" w:hAnsi="Times New Roman"/>
              </w:rPr>
              <w:t>Chapter 7</w:t>
            </w:r>
            <w:r w:rsidR="00D560D2">
              <w:rPr>
                <w:rFonts w:ascii="Times New Roman" w:hAnsi="Times New Roman"/>
              </w:rPr>
              <w:t xml:space="preserve"> </w:t>
            </w:r>
          </w:p>
        </w:tc>
      </w:tr>
      <w:tr w:rsidR="0072207F" w14:paraId="442E56A0" w14:textId="77777777">
        <w:tc>
          <w:tcPr>
            <w:tcW w:w="1477" w:type="pct"/>
          </w:tcPr>
          <w:p w14:paraId="442E569C" w14:textId="50FA2E55" w:rsidR="0072207F" w:rsidRDefault="00AE2360">
            <w:pPr>
              <w:tabs>
                <w:tab w:val="center" w:pos="4680"/>
              </w:tabs>
              <w:rPr>
                <w:rFonts w:ascii="Times New Roman" w:hAnsi="Times New Roman"/>
              </w:rPr>
            </w:pPr>
            <w:r>
              <w:rPr>
                <w:rFonts w:ascii="Times New Roman" w:hAnsi="Times New Roman"/>
              </w:rPr>
              <w:t xml:space="preserve">Mar. </w:t>
            </w:r>
            <w:r w:rsidR="000E5F67">
              <w:rPr>
                <w:rFonts w:ascii="Times New Roman" w:hAnsi="Times New Roman"/>
              </w:rPr>
              <w:t>5</w:t>
            </w:r>
          </w:p>
        </w:tc>
        <w:tc>
          <w:tcPr>
            <w:tcW w:w="2058" w:type="pct"/>
          </w:tcPr>
          <w:p w14:paraId="442E569D" w14:textId="40D0FBAF" w:rsidR="0072207F" w:rsidRDefault="00333900" w:rsidP="00DA4F2C">
            <w:pPr>
              <w:tabs>
                <w:tab w:val="center" w:pos="4680"/>
              </w:tabs>
              <w:rPr>
                <w:rFonts w:ascii="Times New Roman" w:hAnsi="Times New Roman"/>
              </w:rPr>
            </w:pPr>
            <w:r>
              <w:rPr>
                <w:rFonts w:ascii="Times New Roman" w:hAnsi="Times New Roman"/>
              </w:rPr>
              <w:t>Producing the Radio Newscast</w:t>
            </w:r>
            <w:r w:rsidR="00B90782">
              <w:rPr>
                <w:rFonts w:ascii="Times New Roman" w:hAnsi="Times New Roman"/>
              </w:rPr>
              <w:t xml:space="preserve"> (work with </w:t>
            </w:r>
            <w:r w:rsidR="00B90782" w:rsidRPr="00B90782">
              <w:rPr>
                <w:rFonts w:ascii="Times New Roman" w:hAnsi="Times New Roman"/>
                <w:i/>
              </w:rPr>
              <w:t>Inception News</w:t>
            </w:r>
            <w:r w:rsidR="00B90782">
              <w:rPr>
                <w:rFonts w:ascii="Times New Roman" w:hAnsi="Times New Roman"/>
              </w:rPr>
              <w:t xml:space="preserve"> software)</w:t>
            </w:r>
          </w:p>
        </w:tc>
        <w:tc>
          <w:tcPr>
            <w:tcW w:w="1465" w:type="pct"/>
          </w:tcPr>
          <w:p w14:paraId="442E569E" w14:textId="77777777" w:rsidR="0072207F" w:rsidRDefault="00333900">
            <w:pPr>
              <w:tabs>
                <w:tab w:val="center" w:pos="4680"/>
              </w:tabs>
              <w:rPr>
                <w:rFonts w:ascii="Times New Roman" w:hAnsi="Times New Roman"/>
              </w:rPr>
            </w:pPr>
            <w:r>
              <w:rPr>
                <w:rFonts w:ascii="Times New Roman" w:hAnsi="Times New Roman"/>
              </w:rPr>
              <w:t>Chapter 11 (pp. 221-225)</w:t>
            </w:r>
          </w:p>
          <w:p w14:paraId="442E569F" w14:textId="77777777" w:rsidR="0072207F" w:rsidRDefault="0072207F">
            <w:pPr>
              <w:tabs>
                <w:tab w:val="center" w:pos="4680"/>
              </w:tabs>
              <w:rPr>
                <w:rFonts w:ascii="Times New Roman" w:hAnsi="Times New Roman"/>
              </w:rPr>
            </w:pPr>
          </w:p>
        </w:tc>
      </w:tr>
      <w:tr w:rsidR="0072207F" w14:paraId="442E56A5" w14:textId="77777777">
        <w:tc>
          <w:tcPr>
            <w:tcW w:w="1477" w:type="pct"/>
          </w:tcPr>
          <w:p w14:paraId="442E56A1" w14:textId="5DC05930" w:rsidR="0072207F" w:rsidRDefault="000E5F67">
            <w:pPr>
              <w:tabs>
                <w:tab w:val="center" w:pos="4680"/>
              </w:tabs>
              <w:rPr>
                <w:rFonts w:ascii="Times New Roman" w:hAnsi="Times New Roman"/>
              </w:rPr>
            </w:pPr>
            <w:r>
              <w:rPr>
                <w:rFonts w:ascii="Times New Roman" w:hAnsi="Times New Roman"/>
              </w:rPr>
              <w:t>Mar. 12</w:t>
            </w:r>
          </w:p>
          <w:p w14:paraId="442E56A2" w14:textId="77777777" w:rsidR="00150714" w:rsidRDefault="00150714">
            <w:pPr>
              <w:tabs>
                <w:tab w:val="center" w:pos="4680"/>
              </w:tabs>
              <w:rPr>
                <w:rFonts w:ascii="Times New Roman" w:hAnsi="Times New Roman"/>
              </w:rPr>
            </w:pPr>
          </w:p>
        </w:tc>
        <w:tc>
          <w:tcPr>
            <w:tcW w:w="2058" w:type="pct"/>
          </w:tcPr>
          <w:p w14:paraId="442E56A3" w14:textId="77777777" w:rsidR="0090024B" w:rsidRPr="00D43307" w:rsidRDefault="00D43307" w:rsidP="00ED6381">
            <w:pPr>
              <w:rPr>
                <w:rFonts w:ascii="Times New Roman" w:hAnsi="Times New Roman"/>
              </w:rPr>
            </w:pPr>
            <w:r>
              <w:rPr>
                <w:rFonts w:ascii="Times New Roman" w:hAnsi="Times New Roman"/>
              </w:rPr>
              <w:t>Radio Newscast</w:t>
            </w:r>
            <w:r w:rsidR="00734F1D">
              <w:rPr>
                <w:rFonts w:ascii="Times New Roman" w:hAnsi="Times New Roman"/>
              </w:rPr>
              <w:t xml:space="preserve"> Writing &amp;</w:t>
            </w:r>
            <w:r>
              <w:rPr>
                <w:rFonts w:ascii="Times New Roman" w:hAnsi="Times New Roman"/>
              </w:rPr>
              <w:t xml:space="preserve"> Production</w:t>
            </w:r>
          </w:p>
        </w:tc>
        <w:tc>
          <w:tcPr>
            <w:tcW w:w="1465" w:type="pct"/>
          </w:tcPr>
          <w:p w14:paraId="442E56A4" w14:textId="77777777" w:rsidR="00322C62" w:rsidRDefault="00322C62">
            <w:pPr>
              <w:tabs>
                <w:tab w:val="center" w:pos="4680"/>
              </w:tabs>
              <w:rPr>
                <w:rFonts w:ascii="Times New Roman" w:hAnsi="Times New Roman"/>
              </w:rPr>
            </w:pPr>
          </w:p>
        </w:tc>
      </w:tr>
      <w:tr w:rsidR="00FA0553" w14:paraId="442E56AA" w14:textId="77777777">
        <w:tc>
          <w:tcPr>
            <w:tcW w:w="1477" w:type="pct"/>
          </w:tcPr>
          <w:p w14:paraId="442E56A6" w14:textId="6B886075" w:rsidR="00FA0553" w:rsidRDefault="000E5F67">
            <w:pPr>
              <w:tabs>
                <w:tab w:val="center" w:pos="4680"/>
              </w:tabs>
              <w:rPr>
                <w:rFonts w:ascii="Times New Roman" w:hAnsi="Times New Roman"/>
              </w:rPr>
            </w:pPr>
            <w:r>
              <w:rPr>
                <w:rFonts w:ascii="Times New Roman" w:hAnsi="Times New Roman"/>
              </w:rPr>
              <w:t>Mar. 19</w:t>
            </w:r>
          </w:p>
        </w:tc>
        <w:tc>
          <w:tcPr>
            <w:tcW w:w="2058" w:type="pct"/>
          </w:tcPr>
          <w:p w14:paraId="442E56A7" w14:textId="77777777" w:rsidR="00FA0553" w:rsidRPr="00FA0553" w:rsidRDefault="00FA0553" w:rsidP="00ED6381">
            <w:pPr>
              <w:rPr>
                <w:rFonts w:ascii="Times New Roman" w:hAnsi="Times New Roman"/>
                <w:b/>
              </w:rPr>
            </w:pPr>
            <w:r w:rsidRPr="00FA0553">
              <w:rPr>
                <w:rFonts w:ascii="Times New Roman" w:hAnsi="Times New Roman"/>
                <w:b/>
              </w:rPr>
              <w:t>SPRING BREAK</w:t>
            </w:r>
          </w:p>
          <w:p w14:paraId="442E56A8" w14:textId="77777777" w:rsidR="00FA0553" w:rsidRDefault="00FA0553" w:rsidP="00ED6381">
            <w:pPr>
              <w:rPr>
                <w:rFonts w:ascii="Times New Roman" w:hAnsi="Times New Roman"/>
              </w:rPr>
            </w:pPr>
          </w:p>
        </w:tc>
        <w:tc>
          <w:tcPr>
            <w:tcW w:w="1465" w:type="pct"/>
          </w:tcPr>
          <w:p w14:paraId="442E56A9" w14:textId="77777777" w:rsidR="00FA0553" w:rsidRDefault="00FA0553">
            <w:pPr>
              <w:tabs>
                <w:tab w:val="center" w:pos="4680"/>
              </w:tabs>
              <w:rPr>
                <w:rFonts w:ascii="Times New Roman" w:hAnsi="Times New Roman"/>
              </w:rPr>
            </w:pPr>
          </w:p>
        </w:tc>
      </w:tr>
      <w:tr w:rsidR="0072207F" w14:paraId="442E56AF" w14:textId="77777777">
        <w:tc>
          <w:tcPr>
            <w:tcW w:w="1477" w:type="pct"/>
          </w:tcPr>
          <w:p w14:paraId="442E56AB" w14:textId="3598EDC3" w:rsidR="0072207F" w:rsidRDefault="00FA0553">
            <w:pPr>
              <w:tabs>
                <w:tab w:val="center" w:pos="4680"/>
              </w:tabs>
              <w:rPr>
                <w:rFonts w:ascii="Times New Roman" w:hAnsi="Times New Roman"/>
              </w:rPr>
            </w:pPr>
            <w:r>
              <w:rPr>
                <w:rFonts w:ascii="Times New Roman" w:hAnsi="Times New Roman"/>
              </w:rPr>
              <w:t>Mar. 2</w:t>
            </w:r>
            <w:r w:rsidR="000E5F67">
              <w:rPr>
                <w:rFonts w:ascii="Times New Roman" w:hAnsi="Times New Roman"/>
              </w:rPr>
              <w:t>6</w:t>
            </w:r>
          </w:p>
        </w:tc>
        <w:tc>
          <w:tcPr>
            <w:tcW w:w="2058" w:type="pct"/>
          </w:tcPr>
          <w:p w14:paraId="442E56AC" w14:textId="508007DB" w:rsidR="0072207F" w:rsidRPr="00115D12" w:rsidRDefault="00ED6381">
            <w:pPr>
              <w:tabs>
                <w:tab w:val="center" w:pos="4680"/>
              </w:tabs>
              <w:rPr>
                <w:rFonts w:ascii="Times New Roman" w:hAnsi="Times New Roman"/>
                <w:b/>
              </w:rPr>
            </w:pPr>
            <w:r w:rsidRPr="007E0DBC">
              <w:rPr>
                <w:rFonts w:ascii="Times New Roman" w:hAnsi="Times New Roman"/>
              </w:rPr>
              <w:t>Review</w:t>
            </w:r>
            <w:r w:rsidR="00B90782">
              <w:rPr>
                <w:rFonts w:ascii="Times New Roman" w:hAnsi="Times New Roman"/>
              </w:rPr>
              <w:t xml:space="preserve"> Monday</w:t>
            </w:r>
            <w:r w:rsidRPr="007E0DBC">
              <w:rPr>
                <w:rFonts w:ascii="Times New Roman" w:hAnsi="Times New Roman"/>
              </w:rPr>
              <w:t>/</w:t>
            </w:r>
            <w:r>
              <w:rPr>
                <w:rFonts w:ascii="Times New Roman" w:hAnsi="Times New Roman"/>
                <w:b/>
              </w:rPr>
              <w:t>Mid Term Exam</w:t>
            </w:r>
            <w:r w:rsidR="00B90782">
              <w:rPr>
                <w:rFonts w:ascii="Times New Roman" w:hAnsi="Times New Roman"/>
                <w:b/>
              </w:rPr>
              <w:t xml:space="preserve"> on Wednesday</w:t>
            </w:r>
          </w:p>
        </w:tc>
        <w:tc>
          <w:tcPr>
            <w:tcW w:w="1465" w:type="pct"/>
          </w:tcPr>
          <w:p w14:paraId="442E56AD" w14:textId="77777777" w:rsidR="0072207F" w:rsidRDefault="0072207F">
            <w:pPr>
              <w:tabs>
                <w:tab w:val="center" w:pos="4680"/>
              </w:tabs>
              <w:rPr>
                <w:rFonts w:ascii="Times New Roman" w:hAnsi="Times New Roman"/>
              </w:rPr>
            </w:pPr>
          </w:p>
          <w:p w14:paraId="442E56AE" w14:textId="77777777" w:rsidR="00322C62" w:rsidRDefault="00322C62">
            <w:pPr>
              <w:tabs>
                <w:tab w:val="center" w:pos="4680"/>
              </w:tabs>
              <w:rPr>
                <w:rFonts w:ascii="Times New Roman" w:hAnsi="Times New Roman"/>
              </w:rPr>
            </w:pPr>
            <w:r>
              <w:rPr>
                <w:rFonts w:ascii="Times New Roman" w:hAnsi="Times New Roman"/>
              </w:rPr>
              <w:t xml:space="preserve">                                            </w:t>
            </w:r>
          </w:p>
        </w:tc>
      </w:tr>
      <w:tr w:rsidR="00150714" w14:paraId="442E56B4" w14:textId="77777777">
        <w:tc>
          <w:tcPr>
            <w:tcW w:w="1477" w:type="pct"/>
          </w:tcPr>
          <w:p w14:paraId="442E56B0" w14:textId="346B8AFE" w:rsidR="00150714" w:rsidRDefault="00AE2360">
            <w:pPr>
              <w:tabs>
                <w:tab w:val="center" w:pos="4680"/>
              </w:tabs>
              <w:rPr>
                <w:rFonts w:ascii="Times New Roman" w:hAnsi="Times New Roman"/>
              </w:rPr>
            </w:pPr>
            <w:r>
              <w:rPr>
                <w:rFonts w:ascii="Times New Roman" w:hAnsi="Times New Roman"/>
              </w:rPr>
              <w:t xml:space="preserve">Apr. </w:t>
            </w:r>
            <w:r w:rsidR="000E5F67">
              <w:rPr>
                <w:rFonts w:ascii="Times New Roman" w:hAnsi="Times New Roman"/>
              </w:rPr>
              <w:t>2</w:t>
            </w:r>
          </w:p>
        </w:tc>
        <w:tc>
          <w:tcPr>
            <w:tcW w:w="2058" w:type="pct"/>
          </w:tcPr>
          <w:p w14:paraId="442E56B1" w14:textId="77777777" w:rsidR="00150714" w:rsidRDefault="00150714" w:rsidP="00D43307">
            <w:pPr>
              <w:tabs>
                <w:tab w:val="center" w:pos="4680"/>
              </w:tabs>
              <w:rPr>
                <w:rFonts w:ascii="Times New Roman" w:hAnsi="Times New Roman"/>
              </w:rPr>
            </w:pPr>
            <w:r>
              <w:rPr>
                <w:rFonts w:ascii="Times New Roman" w:hAnsi="Times New Roman"/>
              </w:rPr>
              <w:t>Legal &amp; Ethi</w:t>
            </w:r>
            <w:r w:rsidR="00816102">
              <w:rPr>
                <w:rFonts w:ascii="Times New Roman" w:hAnsi="Times New Roman"/>
              </w:rPr>
              <w:t>cal Considerations for Electronic Media</w:t>
            </w:r>
            <w:r>
              <w:rPr>
                <w:rFonts w:ascii="Times New Roman" w:hAnsi="Times New Roman"/>
              </w:rPr>
              <w:t xml:space="preserve"> News</w:t>
            </w:r>
          </w:p>
          <w:p w14:paraId="442E56B2" w14:textId="77777777" w:rsidR="00150714" w:rsidRDefault="00150714" w:rsidP="00D43307">
            <w:pPr>
              <w:tabs>
                <w:tab w:val="center" w:pos="4680"/>
              </w:tabs>
              <w:rPr>
                <w:rFonts w:ascii="Times New Roman" w:hAnsi="Times New Roman"/>
              </w:rPr>
            </w:pPr>
          </w:p>
        </w:tc>
        <w:tc>
          <w:tcPr>
            <w:tcW w:w="1465" w:type="pct"/>
          </w:tcPr>
          <w:p w14:paraId="442E56B3" w14:textId="77777777" w:rsidR="00150714" w:rsidRDefault="00150714" w:rsidP="00D43307">
            <w:pPr>
              <w:tabs>
                <w:tab w:val="center" w:pos="4680"/>
              </w:tabs>
              <w:rPr>
                <w:rFonts w:ascii="Times New Roman" w:hAnsi="Times New Roman"/>
              </w:rPr>
            </w:pPr>
            <w:r>
              <w:rPr>
                <w:rFonts w:ascii="Times New Roman" w:hAnsi="Times New Roman"/>
              </w:rPr>
              <w:t>Chapters 13 and 14</w:t>
            </w:r>
            <w:r w:rsidR="000B77E3">
              <w:rPr>
                <w:rFonts w:ascii="Times New Roman" w:hAnsi="Times New Roman"/>
              </w:rPr>
              <w:t>; Appendices D &amp; E</w:t>
            </w:r>
          </w:p>
        </w:tc>
      </w:tr>
      <w:tr w:rsidR="00150714" w14:paraId="442E56BA" w14:textId="77777777">
        <w:tc>
          <w:tcPr>
            <w:tcW w:w="1477" w:type="pct"/>
          </w:tcPr>
          <w:p w14:paraId="442E56B5" w14:textId="4942124B" w:rsidR="00150714" w:rsidRDefault="00FA0553">
            <w:pPr>
              <w:tabs>
                <w:tab w:val="center" w:pos="4680"/>
              </w:tabs>
              <w:rPr>
                <w:rFonts w:ascii="Times New Roman" w:hAnsi="Times New Roman"/>
              </w:rPr>
            </w:pPr>
            <w:r>
              <w:rPr>
                <w:rFonts w:ascii="Times New Roman" w:hAnsi="Times New Roman"/>
              </w:rPr>
              <w:t xml:space="preserve">Apr. </w:t>
            </w:r>
            <w:r w:rsidR="000E5F67">
              <w:rPr>
                <w:rFonts w:ascii="Times New Roman" w:hAnsi="Times New Roman"/>
              </w:rPr>
              <w:t>9</w:t>
            </w:r>
          </w:p>
        </w:tc>
        <w:tc>
          <w:tcPr>
            <w:tcW w:w="2058" w:type="pct"/>
          </w:tcPr>
          <w:p w14:paraId="442E56B6" w14:textId="77777777" w:rsidR="00150714" w:rsidRDefault="00150714">
            <w:pPr>
              <w:tabs>
                <w:tab w:val="center" w:pos="4680"/>
              </w:tabs>
              <w:rPr>
                <w:rFonts w:ascii="Times New Roman" w:hAnsi="Times New Roman"/>
              </w:rPr>
            </w:pPr>
            <w:r>
              <w:rPr>
                <w:rFonts w:ascii="Times New Roman" w:hAnsi="Times New Roman"/>
              </w:rPr>
              <w:t>TV News and Script Formats</w:t>
            </w:r>
            <w:r w:rsidR="005F422B">
              <w:rPr>
                <w:rFonts w:ascii="Times New Roman" w:hAnsi="Times New Roman"/>
              </w:rPr>
              <w:t>/Local TV newscast evaluation</w:t>
            </w:r>
          </w:p>
          <w:p w14:paraId="442E56B7" w14:textId="77777777" w:rsidR="005F422B" w:rsidRDefault="005F422B">
            <w:pPr>
              <w:tabs>
                <w:tab w:val="center" w:pos="4680"/>
              </w:tabs>
              <w:rPr>
                <w:rFonts w:ascii="Times New Roman" w:hAnsi="Times New Roman"/>
              </w:rPr>
            </w:pPr>
          </w:p>
        </w:tc>
        <w:tc>
          <w:tcPr>
            <w:tcW w:w="1465" w:type="pct"/>
          </w:tcPr>
          <w:p w14:paraId="442E56B8" w14:textId="77777777" w:rsidR="00150714" w:rsidRDefault="005F422B">
            <w:pPr>
              <w:tabs>
                <w:tab w:val="center" w:pos="4680"/>
              </w:tabs>
              <w:rPr>
                <w:rFonts w:ascii="Times New Roman" w:hAnsi="Times New Roman"/>
              </w:rPr>
            </w:pPr>
            <w:r>
              <w:rPr>
                <w:rFonts w:ascii="Times New Roman" w:hAnsi="Times New Roman"/>
              </w:rPr>
              <w:t>Chapter</w:t>
            </w:r>
            <w:r w:rsidR="00150714">
              <w:rPr>
                <w:rFonts w:ascii="Times New Roman" w:hAnsi="Times New Roman"/>
              </w:rPr>
              <w:t xml:space="preserve"> </w:t>
            </w:r>
            <w:r>
              <w:rPr>
                <w:rFonts w:ascii="Times New Roman" w:hAnsi="Times New Roman"/>
              </w:rPr>
              <w:t>3</w:t>
            </w:r>
            <w:r w:rsidR="007B5388">
              <w:rPr>
                <w:rFonts w:ascii="Times New Roman" w:hAnsi="Times New Roman"/>
              </w:rPr>
              <w:t xml:space="preserve">; </w:t>
            </w:r>
            <w:r w:rsidR="00206764">
              <w:rPr>
                <w:rFonts w:ascii="Times New Roman" w:hAnsi="Times New Roman"/>
              </w:rPr>
              <w:t xml:space="preserve">Textbook </w:t>
            </w:r>
            <w:r w:rsidR="007B5388">
              <w:rPr>
                <w:rFonts w:ascii="Times New Roman" w:hAnsi="Times New Roman"/>
              </w:rPr>
              <w:t>Assignment 11-C</w:t>
            </w:r>
          </w:p>
          <w:p w14:paraId="442E56B9" w14:textId="77777777" w:rsidR="00150714" w:rsidRDefault="00150714">
            <w:pPr>
              <w:tabs>
                <w:tab w:val="center" w:pos="4680"/>
              </w:tabs>
              <w:rPr>
                <w:rFonts w:ascii="Times New Roman" w:hAnsi="Times New Roman"/>
              </w:rPr>
            </w:pPr>
          </w:p>
        </w:tc>
      </w:tr>
      <w:tr w:rsidR="000B77E3" w14:paraId="442E56BF" w14:textId="77777777">
        <w:tc>
          <w:tcPr>
            <w:tcW w:w="1477" w:type="pct"/>
          </w:tcPr>
          <w:p w14:paraId="442E56BB" w14:textId="2788CF9B" w:rsidR="000B77E3" w:rsidRDefault="00FA0553">
            <w:pPr>
              <w:tabs>
                <w:tab w:val="center" w:pos="4680"/>
              </w:tabs>
              <w:rPr>
                <w:rFonts w:ascii="Times New Roman" w:hAnsi="Times New Roman"/>
              </w:rPr>
            </w:pPr>
            <w:r>
              <w:rPr>
                <w:rFonts w:ascii="Times New Roman" w:hAnsi="Times New Roman"/>
              </w:rPr>
              <w:t>Apr. 1</w:t>
            </w:r>
            <w:r w:rsidR="000E5F67">
              <w:rPr>
                <w:rFonts w:ascii="Times New Roman" w:hAnsi="Times New Roman"/>
              </w:rPr>
              <w:t>6</w:t>
            </w:r>
          </w:p>
        </w:tc>
        <w:tc>
          <w:tcPr>
            <w:tcW w:w="2058" w:type="pct"/>
          </w:tcPr>
          <w:p w14:paraId="442E56BC" w14:textId="01FABFBF" w:rsidR="000B77E3" w:rsidRDefault="005F422B" w:rsidP="005F422B">
            <w:pPr>
              <w:tabs>
                <w:tab w:val="center" w:pos="4680"/>
              </w:tabs>
              <w:rPr>
                <w:rFonts w:ascii="Times New Roman" w:hAnsi="Times New Roman"/>
              </w:rPr>
            </w:pPr>
            <w:r>
              <w:rPr>
                <w:rFonts w:ascii="Times New Roman" w:hAnsi="Times New Roman"/>
              </w:rPr>
              <w:t>Live TV report/interview</w:t>
            </w:r>
            <w:r w:rsidR="00B90782">
              <w:rPr>
                <w:rFonts w:ascii="Times New Roman" w:hAnsi="Times New Roman"/>
              </w:rPr>
              <w:t>/work</w:t>
            </w:r>
            <w:r w:rsidR="00E53435">
              <w:rPr>
                <w:rFonts w:ascii="Times New Roman" w:hAnsi="Times New Roman"/>
              </w:rPr>
              <w:t xml:space="preserve"> with </w:t>
            </w:r>
            <w:r w:rsidR="00E53435" w:rsidRPr="00E53435">
              <w:rPr>
                <w:rFonts w:ascii="Times New Roman" w:hAnsi="Times New Roman"/>
                <w:i/>
              </w:rPr>
              <w:t>Inception</w:t>
            </w:r>
            <w:r w:rsidR="004D53C6">
              <w:rPr>
                <w:rFonts w:ascii="Times New Roman" w:hAnsi="Times New Roman"/>
              </w:rPr>
              <w:t xml:space="preserve"> </w:t>
            </w:r>
            <w:r w:rsidR="004D53C6" w:rsidRPr="004D53C6">
              <w:rPr>
                <w:rFonts w:ascii="Times New Roman" w:hAnsi="Times New Roman"/>
                <w:i/>
              </w:rPr>
              <w:t>N</w:t>
            </w:r>
            <w:r w:rsidR="007F6BCE" w:rsidRPr="004D53C6">
              <w:rPr>
                <w:rFonts w:ascii="Times New Roman" w:hAnsi="Times New Roman"/>
                <w:i/>
              </w:rPr>
              <w:t>ews</w:t>
            </w:r>
            <w:r w:rsidR="007F6BCE">
              <w:rPr>
                <w:rFonts w:ascii="Times New Roman" w:hAnsi="Times New Roman"/>
              </w:rPr>
              <w:t xml:space="preserve"> Software</w:t>
            </w:r>
          </w:p>
          <w:p w14:paraId="442E56BD" w14:textId="77777777" w:rsidR="007F6BCE" w:rsidRDefault="007F6BCE" w:rsidP="005F422B">
            <w:pPr>
              <w:tabs>
                <w:tab w:val="center" w:pos="4680"/>
              </w:tabs>
              <w:rPr>
                <w:rFonts w:ascii="Times New Roman" w:hAnsi="Times New Roman"/>
              </w:rPr>
            </w:pPr>
          </w:p>
        </w:tc>
        <w:tc>
          <w:tcPr>
            <w:tcW w:w="1465" w:type="pct"/>
          </w:tcPr>
          <w:p w14:paraId="442E56BE" w14:textId="77777777" w:rsidR="00490E87" w:rsidRDefault="005F422B" w:rsidP="00B3709F">
            <w:pPr>
              <w:tabs>
                <w:tab w:val="center" w:pos="4680"/>
              </w:tabs>
              <w:rPr>
                <w:rFonts w:ascii="Times New Roman" w:hAnsi="Times New Roman"/>
              </w:rPr>
            </w:pPr>
            <w:r>
              <w:rPr>
                <w:rFonts w:ascii="Times New Roman" w:hAnsi="Times New Roman"/>
              </w:rPr>
              <w:t xml:space="preserve">Chapter 9 (pp. </w:t>
            </w:r>
            <w:r w:rsidR="007B5388">
              <w:rPr>
                <w:rFonts w:ascii="Times New Roman" w:hAnsi="Times New Roman"/>
              </w:rPr>
              <w:t>185-187); and Chapter 10</w:t>
            </w:r>
          </w:p>
        </w:tc>
      </w:tr>
      <w:tr w:rsidR="00150714" w14:paraId="442E56C4" w14:textId="77777777">
        <w:tc>
          <w:tcPr>
            <w:tcW w:w="1477" w:type="pct"/>
          </w:tcPr>
          <w:p w14:paraId="442E56C0" w14:textId="1E3546EB" w:rsidR="00150714" w:rsidRDefault="00AE2360">
            <w:pPr>
              <w:tabs>
                <w:tab w:val="center" w:pos="4680"/>
              </w:tabs>
              <w:rPr>
                <w:rFonts w:ascii="Times New Roman" w:hAnsi="Times New Roman"/>
              </w:rPr>
            </w:pPr>
            <w:r>
              <w:rPr>
                <w:rFonts w:ascii="Times New Roman" w:hAnsi="Times New Roman"/>
              </w:rPr>
              <w:t>Apr. 2</w:t>
            </w:r>
            <w:r w:rsidR="000E5F67">
              <w:rPr>
                <w:rFonts w:ascii="Times New Roman" w:hAnsi="Times New Roman"/>
              </w:rPr>
              <w:t>3</w:t>
            </w:r>
          </w:p>
        </w:tc>
        <w:tc>
          <w:tcPr>
            <w:tcW w:w="2058" w:type="pct"/>
          </w:tcPr>
          <w:p w14:paraId="442E56C1" w14:textId="77777777" w:rsidR="00150714" w:rsidRDefault="00150714">
            <w:pPr>
              <w:tabs>
                <w:tab w:val="center" w:pos="4680"/>
              </w:tabs>
              <w:rPr>
                <w:rFonts w:ascii="Times New Roman" w:hAnsi="Times New Roman"/>
              </w:rPr>
            </w:pPr>
            <w:r>
              <w:rPr>
                <w:rFonts w:ascii="Times New Roman" w:hAnsi="Times New Roman"/>
              </w:rPr>
              <w:t>Producing the Television Newscast</w:t>
            </w:r>
          </w:p>
        </w:tc>
        <w:tc>
          <w:tcPr>
            <w:tcW w:w="1465" w:type="pct"/>
          </w:tcPr>
          <w:p w14:paraId="442E56C2" w14:textId="77777777" w:rsidR="00150714" w:rsidRDefault="00150714">
            <w:pPr>
              <w:tabs>
                <w:tab w:val="center" w:pos="4680"/>
              </w:tabs>
              <w:rPr>
                <w:rFonts w:ascii="Times New Roman" w:hAnsi="Times New Roman"/>
              </w:rPr>
            </w:pPr>
            <w:r>
              <w:rPr>
                <w:rFonts w:ascii="Times New Roman" w:hAnsi="Times New Roman"/>
              </w:rPr>
              <w:t xml:space="preserve">Chapter 11 (pp. 225-237) </w:t>
            </w:r>
          </w:p>
          <w:p w14:paraId="442E56C3" w14:textId="77777777" w:rsidR="000B77E3" w:rsidRDefault="000B77E3">
            <w:pPr>
              <w:tabs>
                <w:tab w:val="center" w:pos="4680"/>
              </w:tabs>
              <w:rPr>
                <w:rFonts w:ascii="Times New Roman" w:hAnsi="Times New Roman"/>
              </w:rPr>
            </w:pPr>
          </w:p>
        </w:tc>
      </w:tr>
      <w:tr w:rsidR="00150714" w14:paraId="442E56CA" w14:textId="77777777">
        <w:tc>
          <w:tcPr>
            <w:tcW w:w="1477" w:type="pct"/>
          </w:tcPr>
          <w:p w14:paraId="442E56C5" w14:textId="0D8E8F35" w:rsidR="00150714" w:rsidRDefault="000E5F67">
            <w:pPr>
              <w:tabs>
                <w:tab w:val="center" w:pos="4680"/>
              </w:tabs>
              <w:rPr>
                <w:rFonts w:ascii="Times New Roman" w:hAnsi="Times New Roman"/>
              </w:rPr>
            </w:pPr>
            <w:r>
              <w:rPr>
                <w:rFonts w:ascii="Times New Roman" w:hAnsi="Times New Roman"/>
              </w:rPr>
              <w:t>Apr. 30</w:t>
            </w:r>
          </w:p>
        </w:tc>
        <w:tc>
          <w:tcPr>
            <w:tcW w:w="2058" w:type="pct"/>
          </w:tcPr>
          <w:p w14:paraId="442E56C6" w14:textId="77777777" w:rsidR="00150714" w:rsidRPr="00DA4F2C" w:rsidRDefault="00ED6381">
            <w:pPr>
              <w:pStyle w:val="Heading3"/>
            </w:pPr>
            <w:r>
              <w:rPr>
                <w:b w:val="0"/>
              </w:rPr>
              <w:t>TV News</w:t>
            </w:r>
            <w:r w:rsidR="00742B4C">
              <w:rPr>
                <w:b w:val="0"/>
              </w:rPr>
              <w:t xml:space="preserve">cast </w:t>
            </w:r>
            <w:r w:rsidR="00B7411D">
              <w:rPr>
                <w:b w:val="0"/>
              </w:rPr>
              <w:t xml:space="preserve">Writing &amp; </w:t>
            </w:r>
            <w:r w:rsidR="00742B4C">
              <w:rPr>
                <w:b w:val="0"/>
              </w:rPr>
              <w:t>Production</w:t>
            </w:r>
            <w:r w:rsidR="00742B4C" w:rsidRPr="00DA4F2C">
              <w:t xml:space="preserve"> </w:t>
            </w:r>
          </w:p>
          <w:p w14:paraId="442E56C7" w14:textId="77777777" w:rsidR="00150714" w:rsidRPr="00D560D2" w:rsidRDefault="00150714">
            <w:pPr>
              <w:pStyle w:val="Heading3"/>
              <w:rPr>
                <w:b w:val="0"/>
              </w:rPr>
            </w:pPr>
          </w:p>
        </w:tc>
        <w:tc>
          <w:tcPr>
            <w:tcW w:w="1465" w:type="pct"/>
          </w:tcPr>
          <w:p w14:paraId="442E56C8" w14:textId="77777777" w:rsidR="00150714" w:rsidRDefault="00150714">
            <w:pPr>
              <w:tabs>
                <w:tab w:val="center" w:pos="4680"/>
              </w:tabs>
              <w:rPr>
                <w:rFonts w:ascii="Times New Roman" w:hAnsi="Times New Roman"/>
              </w:rPr>
            </w:pPr>
          </w:p>
          <w:p w14:paraId="442E56C9" w14:textId="77777777" w:rsidR="00150714" w:rsidRDefault="00150714">
            <w:pPr>
              <w:tabs>
                <w:tab w:val="center" w:pos="4680"/>
              </w:tabs>
              <w:rPr>
                <w:rFonts w:ascii="Times New Roman" w:hAnsi="Times New Roman"/>
              </w:rPr>
            </w:pPr>
          </w:p>
        </w:tc>
      </w:tr>
      <w:tr w:rsidR="00150714" w14:paraId="442E56D0" w14:textId="77777777">
        <w:tc>
          <w:tcPr>
            <w:tcW w:w="1477" w:type="pct"/>
          </w:tcPr>
          <w:p w14:paraId="442E56CB" w14:textId="4DA3E9DD" w:rsidR="00150714" w:rsidRDefault="00FA0553">
            <w:pPr>
              <w:tabs>
                <w:tab w:val="center" w:pos="4680"/>
              </w:tabs>
              <w:rPr>
                <w:rFonts w:ascii="Times New Roman" w:hAnsi="Times New Roman"/>
              </w:rPr>
            </w:pPr>
            <w:r>
              <w:rPr>
                <w:rFonts w:ascii="Times New Roman" w:hAnsi="Times New Roman"/>
              </w:rPr>
              <w:t xml:space="preserve">May </w:t>
            </w:r>
            <w:r w:rsidR="000E5F67">
              <w:rPr>
                <w:rFonts w:ascii="Times New Roman" w:hAnsi="Times New Roman"/>
              </w:rPr>
              <w:t>7</w:t>
            </w:r>
          </w:p>
        </w:tc>
        <w:tc>
          <w:tcPr>
            <w:tcW w:w="2058" w:type="pct"/>
          </w:tcPr>
          <w:p w14:paraId="442E56CC" w14:textId="77777777" w:rsidR="00150714" w:rsidRPr="00C10E9F" w:rsidRDefault="00FA0553">
            <w:pPr>
              <w:tabs>
                <w:tab w:val="center" w:pos="4680"/>
              </w:tabs>
              <w:rPr>
                <w:rFonts w:ascii="Times New Roman" w:hAnsi="Times New Roman"/>
                <w:b/>
              </w:rPr>
            </w:pPr>
            <w:r>
              <w:rPr>
                <w:rFonts w:ascii="Times New Roman" w:hAnsi="Times New Roman"/>
              </w:rPr>
              <w:t>Final TV Newscast Productions</w:t>
            </w:r>
            <w:r w:rsidR="00011869" w:rsidRPr="00C10E9F">
              <w:rPr>
                <w:rFonts w:ascii="Times New Roman" w:hAnsi="Times New Roman"/>
                <w:b/>
              </w:rPr>
              <w:t xml:space="preserve"> </w:t>
            </w:r>
          </w:p>
          <w:p w14:paraId="442E56CD" w14:textId="77777777" w:rsidR="00B3709F" w:rsidRDefault="00B3709F">
            <w:pPr>
              <w:tabs>
                <w:tab w:val="center" w:pos="4680"/>
              </w:tabs>
              <w:rPr>
                <w:rFonts w:ascii="Times New Roman" w:hAnsi="Times New Roman"/>
              </w:rPr>
            </w:pPr>
          </w:p>
        </w:tc>
        <w:tc>
          <w:tcPr>
            <w:tcW w:w="1465" w:type="pct"/>
          </w:tcPr>
          <w:p w14:paraId="442E56CE" w14:textId="77777777" w:rsidR="00150714" w:rsidRDefault="00150714">
            <w:pPr>
              <w:tabs>
                <w:tab w:val="center" w:pos="4680"/>
              </w:tabs>
              <w:rPr>
                <w:rFonts w:ascii="Times New Roman" w:hAnsi="Times New Roman"/>
              </w:rPr>
            </w:pPr>
          </w:p>
          <w:p w14:paraId="442E56CF" w14:textId="77777777" w:rsidR="00150714" w:rsidRDefault="00150714">
            <w:pPr>
              <w:tabs>
                <w:tab w:val="center" w:pos="4680"/>
              </w:tabs>
              <w:rPr>
                <w:rFonts w:ascii="Times New Roman" w:hAnsi="Times New Roman"/>
              </w:rPr>
            </w:pPr>
          </w:p>
        </w:tc>
      </w:tr>
      <w:tr w:rsidR="00011869" w14:paraId="442E56D4" w14:textId="77777777">
        <w:tc>
          <w:tcPr>
            <w:tcW w:w="1477" w:type="pct"/>
          </w:tcPr>
          <w:p w14:paraId="442E56D1" w14:textId="1FE85CFE" w:rsidR="00011869" w:rsidRDefault="00B90782">
            <w:pPr>
              <w:tabs>
                <w:tab w:val="center" w:pos="4680"/>
              </w:tabs>
              <w:rPr>
                <w:rFonts w:ascii="Times New Roman" w:hAnsi="Times New Roman"/>
              </w:rPr>
            </w:pPr>
            <w:r>
              <w:rPr>
                <w:rFonts w:ascii="Times New Roman" w:hAnsi="Times New Roman"/>
              </w:rPr>
              <w:t>Monday May 14</w:t>
            </w:r>
            <w:r w:rsidR="008646FC">
              <w:rPr>
                <w:rFonts w:ascii="Times New Roman" w:hAnsi="Times New Roman"/>
              </w:rPr>
              <w:t xml:space="preserve"> (last class)</w:t>
            </w:r>
          </w:p>
        </w:tc>
        <w:tc>
          <w:tcPr>
            <w:tcW w:w="2058" w:type="pct"/>
          </w:tcPr>
          <w:p w14:paraId="442E56D2" w14:textId="77777777" w:rsidR="00011869" w:rsidRDefault="004E296E" w:rsidP="0070700C">
            <w:pPr>
              <w:tabs>
                <w:tab w:val="center" w:pos="4680"/>
              </w:tabs>
              <w:rPr>
                <w:rFonts w:ascii="Times New Roman" w:hAnsi="Times New Roman"/>
              </w:rPr>
            </w:pPr>
            <w:r>
              <w:rPr>
                <w:rFonts w:ascii="Times New Roman" w:hAnsi="Times New Roman"/>
              </w:rPr>
              <w:t>TV newscast critiques/Review for Final Exam</w:t>
            </w:r>
          </w:p>
        </w:tc>
        <w:tc>
          <w:tcPr>
            <w:tcW w:w="1465" w:type="pct"/>
          </w:tcPr>
          <w:p w14:paraId="442E56D3" w14:textId="77777777" w:rsidR="00011869" w:rsidRDefault="00011869">
            <w:pPr>
              <w:tabs>
                <w:tab w:val="center" w:pos="4680"/>
              </w:tabs>
              <w:rPr>
                <w:rFonts w:ascii="Times New Roman" w:hAnsi="Times New Roman"/>
              </w:rPr>
            </w:pPr>
          </w:p>
        </w:tc>
      </w:tr>
      <w:tr w:rsidR="004E296E" w14:paraId="442E56D9" w14:textId="77777777">
        <w:tc>
          <w:tcPr>
            <w:tcW w:w="1477" w:type="pct"/>
          </w:tcPr>
          <w:p w14:paraId="442E56D5" w14:textId="0B6312FD" w:rsidR="004E296E" w:rsidRPr="0050795E" w:rsidRDefault="00274F27">
            <w:pPr>
              <w:tabs>
                <w:tab w:val="center" w:pos="4680"/>
              </w:tabs>
              <w:rPr>
                <w:rFonts w:ascii="Times New Roman" w:hAnsi="Times New Roman"/>
                <w:b/>
              </w:rPr>
            </w:pPr>
            <w:r>
              <w:rPr>
                <w:rFonts w:ascii="Times New Roman" w:hAnsi="Times New Roman"/>
                <w:b/>
              </w:rPr>
              <w:t>Monday, May 21</w:t>
            </w:r>
            <w:r w:rsidRPr="00274F27">
              <w:rPr>
                <w:rFonts w:ascii="Times New Roman" w:hAnsi="Times New Roman"/>
                <w:b/>
                <w:vertAlign w:val="superscript"/>
              </w:rPr>
              <w:t>st</w:t>
            </w:r>
            <w:r>
              <w:rPr>
                <w:rFonts w:ascii="Times New Roman" w:hAnsi="Times New Roman"/>
                <w:b/>
              </w:rPr>
              <w:t xml:space="preserve"> </w:t>
            </w:r>
          </w:p>
        </w:tc>
        <w:tc>
          <w:tcPr>
            <w:tcW w:w="2058" w:type="pct"/>
          </w:tcPr>
          <w:p w14:paraId="442E56D6" w14:textId="58986D4D" w:rsidR="004E296E" w:rsidRDefault="004E296E" w:rsidP="0070700C">
            <w:pPr>
              <w:tabs>
                <w:tab w:val="center" w:pos="4680"/>
              </w:tabs>
              <w:rPr>
                <w:rFonts w:ascii="Times New Roman" w:hAnsi="Times New Roman"/>
                <w:b/>
              </w:rPr>
            </w:pPr>
            <w:r w:rsidRPr="0050795E">
              <w:rPr>
                <w:rFonts w:ascii="Times New Roman" w:hAnsi="Times New Roman"/>
                <w:b/>
              </w:rPr>
              <w:t>Final Exam</w:t>
            </w:r>
            <w:r w:rsidR="00512808">
              <w:rPr>
                <w:rFonts w:ascii="Times New Roman" w:hAnsi="Times New Roman"/>
                <w:b/>
              </w:rPr>
              <w:t xml:space="preserve"> (12:30 to 2:30 p.m.</w:t>
            </w:r>
            <w:r w:rsidR="006E2722">
              <w:rPr>
                <w:rFonts w:ascii="Times New Roman" w:hAnsi="Times New Roman"/>
                <w:b/>
              </w:rPr>
              <w:t>)</w:t>
            </w:r>
          </w:p>
          <w:p w14:paraId="442E56D7" w14:textId="77777777" w:rsidR="00FA0553" w:rsidRPr="0050795E" w:rsidRDefault="00FA0553" w:rsidP="0070700C">
            <w:pPr>
              <w:tabs>
                <w:tab w:val="center" w:pos="4680"/>
              </w:tabs>
              <w:rPr>
                <w:rFonts w:ascii="Times New Roman" w:hAnsi="Times New Roman"/>
                <w:b/>
              </w:rPr>
            </w:pPr>
          </w:p>
        </w:tc>
        <w:tc>
          <w:tcPr>
            <w:tcW w:w="1465" w:type="pct"/>
          </w:tcPr>
          <w:p w14:paraId="442E56D8" w14:textId="0D7EC196" w:rsidR="004E296E" w:rsidRPr="0050795E" w:rsidRDefault="004E296E">
            <w:pPr>
              <w:tabs>
                <w:tab w:val="center" w:pos="4680"/>
              </w:tabs>
              <w:rPr>
                <w:rFonts w:ascii="Times New Roman" w:hAnsi="Times New Roman"/>
                <w:b/>
              </w:rPr>
            </w:pPr>
            <w:r w:rsidRPr="0050795E">
              <w:rPr>
                <w:rFonts w:ascii="Times New Roman" w:hAnsi="Times New Roman"/>
                <w:b/>
              </w:rPr>
              <w:t xml:space="preserve"> </w:t>
            </w:r>
          </w:p>
        </w:tc>
      </w:tr>
    </w:tbl>
    <w:p w14:paraId="442E56DA" w14:textId="77777777" w:rsidR="00752F50" w:rsidRDefault="00752F50" w:rsidP="003710C5">
      <w:pPr>
        <w:rPr>
          <w:rFonts w:ascii="Times New Roman" w:hAnsi="Times New Roman"/>
          <w:b/>
          <w:sz w:val="22"/>
          <w:szCs w:val="22"/>
        </w:rPr>
      </w:pPr>
    </w:p>
    <w:p w14:paraId="1248960B" w14:textId="77777777" w:rsidR="00584C62" w:rsidRPr="00584C62" w:rsidRDefault="00584C62" w:rsidP="00584C62">
      <w:pPr>
        <w:autoSpaceDE w:val="0"/>
        <w:autoSpaceDN w:val="0"/>
        <w:adjustRightInd w:val="0"/>
        <w:rPr>
          <w:rFonts w:ascii="Times New Roman" w:hAnsi="Times New Roman"/>
          <w:sz w:val="20"/>
        </w:rPr>
      </w:pPr>
      <w:r w:rsidRPr="00584C62">
        <w:rPr>
          <w:rFonts w:ascii="Times New Roman" w:hAnsi="Times New Roman"/>
          <w:b/>
          <w:sz w:val="20"/>
        </w:rPr>
        <w:lastRenderedPageBreak/>
        <w:t>Diversity Statement</w:t>
      </w:r>
      <w:r w:rsidRPr="00584C62">
        <w:rPr>
          <w:rFonts w:ascii="Times New Roman" w:hAnsi="Times New Roman"/>
          <w:sz w:val="20"/>
        </w:rPr>
        <w:t>:</w:t>
      </w:r>
      <w:bookmarkStart w:id="0" w:name="_GoBack"/>
      <w:bookmarkEnd w:id="0"/>
    </w:p>
    <w:p w14:paraId="05B0D2E8" w14:textId="77777777" w:rsidR="00584C62" w:rsidRPr="00584C62" w:rsidRDefault="00584C62" w:rsidP="00584C62">
      <w:pPr>
        <w:autoSpaceDE w:val="0"/>
        <w:autoSpaceDN w:val="0"/>
        <w:adjustRightInd w:val="0"/>
        <w:rPr>
          <w:rFonts w:ascii="Times New Roman" w:hAnsi="Times New Roman"/>
          <w:sz w:val="20"/>
        </w:rPr>
      </w:pPr>
    </w:p>
    <w:p w14:paraId="6B97B684" w14:textId="77777777" w:rsidR="00584C62" w:rsidRPr="00584C62" w:rsidRDefault="00584C62" w:rsidP="00584C62">
      <w:pPr>
        <w:rPr>
          <w:rFonts w:ascii="Times New Roman" w:hAnsi="Times New Roman"/>
          <w:sz w:val="20"/>
          <w:u w:val="single"/>
        </w:rPr>
      </w:pPr>
      <w:r w:rsidRPr="00584C62">
        <w:rPr>
          <w:rFonts w:ascii="Times New Roman" w:hAnsi="Times New Roman"/>
          <w:sz w:val="20"/>
        </w:rPr>
        <w:t>Towson University values diversity and fosters a climate that is grounded in respect and inclusion, enriches the educational experience of students, supports positive workplace environments, promotes excellence and cultivates the intellectual and personal growth of the entire university community.</w:t>
      </w:r>
    </w:p>
    <w:p w14:paraId="3753509E" w14:textId="77777777" w:rsidR="00584C62" w:rsidRDefault="00584C62" w:rsidP="003710C5">
      <w:pPr>
        <w:rPr>
          <w:rFonts w:ascii="Times New Roman" w:hAnsi="Times New Roman"/>
          <w:b/>
          <w:sz w:val="20"/>
        </w:rPr>
      </w:pPr>
    </w:p>
    <w:p w14:paraId="442E56DB" w14:textId="141CFE45" w:rsidR="003710C5" w:rsidRPr="000603FD" w:rsidRDefault="003710C5" w:rsidP="003710C5">
      <w:pPr>
        <w:rPr>
          <w:rFonts w:ascii="Times New Roman" w:hAnsi="Times New Roman"/>
          <w:sz w:val="20"/>
        </w:rPr>
      </w:pPr>
      <w:r w:rsidRPr="000603FD">
        <w:rPr>
          <w:rFonts w:ascii="Times New Roman" w:hAnsi="Times New Roman"/>
          <w:b/>
          <w:sz w:val="20"/>
        </w:rPr>
        <w:t>Course Evaluation</w:t>
      </w:r>
      <w:r w:rsidRPr="000603FD">
        <w:rPr>
          <w:rFonts w:ascii="Times New Roman" w:hAnsi="Times New Roman"/>
          <w:sz w:val="20"/>
        </w:rPr>
        <w:t>:</w:t>
      </w:r>
    </w:p>
    <w:p w14:paraId="442E56DC" w14:textId="77777777" w:rsidR="003710C5" w:rsidRPr="000603FD" w:rsidRDefault="003710C5" w:rsidP="003710C5">
      <w:pPr>
        <w:rPr>
          <w:rFonts w:ascii="Times New Roman" w:hAnsi="Times New Roman"/>
          <w:sz w:val="20"/>
        </w:rPr>
      </w:pPr>
    </w:p>
    <w:p w14:paraId="442E56DD" w14:textId="77777777" w:rsidR="003710C5" w:rsidRPr="000603FD" w:rsidRDefault="003710C5" w:rsidP="003710C5">
      <w:pPr>
        <w:rPr>
          <w:rFonts w:ascii="Times New Roman" w:hAnsi="Times New Roman"/>
          <w:sz w:val="20"/>
        </w:rPr>
      </w:pPr>
      <w:r w:rsidRPr="000603FD">
        <w:rPr>
          <w:rFonts w:ascii="Times New Roman" w:hAnsi="Times New Roman"/>
          <w:sz w:val="20"/>
        </w:rPr>
        <w:t xml:space="preserve">A single course evaluation instrument has been developed and is being used by all academic departments. Using the </w:t>
      </w:r>
      <w:r w:rsidRPr="000603FD">
        <w:rPr>
          <w:rFonts w:ascii="Times New Roman" w:hAnsi="Times New Roman"/>
          <w:i/>
          <w:sz w:val="20"/>
        </w:rPr>
        <w:t>Campuslabs</w:t>
      </w:r>
      <w:r w:rsidRPr="000603FD">
        <w:rPr>
          <w:rFonts w:ascii="Times New Roman" w:hAnsi="Times New Roman"/>
          <w:sz w:val="20"/>
        </w:rPr>
        <w:t xml:space="preserve"> course evaluation tool, students complete a single course evaluation instrument online for each course in which they are enrolled.  Access to the evaluation instrument continues via the </w:t>
      </w:r>
      <w:r w:rsidRPr="000603FD">
        <w:rPr>
          <w:rFonts w:ascii="Times New Roman" w:hAnsi="Times New Roman"/>
          <w:i/>
          <w:sz w:val="20"/>
        </w:rPr>
        <w:t>Campuslabs</w:t>
      </w:r>
      <w:r w:rsidRPr="000603FD">
        <w:rPr>
          <w:rFonts w:ascii="Times New Roman" w:hAnsi="Times New Roman"/>
          <w:sz w:val="20"/>
        </w:rPr>
        <w:t xml:space="preserve"> website.  Students will receive emails announcing the availability of the completion “window” and will be given instructions regarding access. Students are allowed to complete only one evaluation per course. A “window” for completing the evaluation of a specific course will occur during the last two weeks of each term and session. </w:t>
      </w:r>
    </w:p>
    <w:p w14:paraId="442E56DE" w14:textId="77777777" w:rsidR="003710C5" w:rsidRPr="000603FD" w:rsidRDefault="003710C5" w:rsidP="003710C5">
      <w:pPr>
        <w:rPr>
          <w:rFonts w:ascii="Times New Roman" w:hAnsi="Times New Roman"/>
          <w:sz w:val="20"/>
        </w:rPr>
      </w:pPr>
    </w:p>
    <w:p w14:paraId="442E56DF" w14:textId="77777777" w:rsidR="00DE61F6" w:rsidRPr="000603FD" w:rsidRDefault="00DE61F6" w:rsidP="00DE61F6">
      <w:pPr>
        <w:rPr>
          <w:rFonts w:ascii="Times New Roman" w:hAnsi="Times New Roman"/>
          <w:b/>
          <w:sz w:val="20"/>
        </w:rPr>
      </w:pPr>
      <w:r w:rsidRPr="000603FD">
        <w:rPr>
          <w:rFonts w:ascii="Times New Roman" w:hAnsi="Times New Roman"/>
          <w:b/>
          <w:sz w:val="20"/>
        </w:rPr>
        <w:t>EMF Media Labs:</w:t>
      </w:r>
    </w:p>
    <w:p w14:paraId="442E56E0" w14:textId="77777777" w:rsidR="00DE61F6" w:rsidRPr="000603FD" w:rsidRDefault="00DE61F6" w:rsidP="00DE61F6">
      <w:pPr>
        <w:rPr>
          <w:rFonts w:ascii="Times New Roman" w:hAnsi="Times New Roman"/>
          <w:b/>
          <w:sz w:val="20"/>
        </w:rPr>
      </w:pPr>
    </w:p>
    <w:p w14:paraId="442E56E1" w14:textId="77777777" w:rsidR="00DE61F6" w:rsidRPr="000603FD" w:rsidRDefault="00DE61F6" w:rsidP="00DE61F6">
      <w:pPr>
        <w:rPr>
          <w:rFonts w:ascii="Times New Roman" w:hAnsi="Times New Roman"/>
          <w:sz w:val="20"/>
        </w:rPr>
      </w:pPr>
      <w:r w:rsidRPr="000603FD">
        <w:rPr>
          <w:rFonts w:ascii="Times New Roman" w:hAnsi="Times New Roman"/>
          <w:sz w:val="20"/>
        </w:rPr>
        <w:t xml:space="preserve">Certain assignments will require the use of the EMF Media Labs. The Lab Handbook including policies, hours of operation, how to obtain an EMF ID Card, equipment lists, manuals, and check-out procedures can be found at the following link: </w:t>
      </w:r>
      <w:hyperlink r:id="rId26" w:history="1">
        <w:r w:rsidRPr="000603FD">
          <w:rPr>
            <w:rStyle w:val="Hyperlink"/>
            <w:rFonts w:ascii="Times New Roman" w:hAnsi="Times New Roman"/>
            <w:sz w:val="20"/>
          </w:rPr>
          <w:t>http://www.towson.edu/emf/medialabs.asp</w:t>
        </w:r>
      </w:hyperlink>
      <w:r w:rsidRPr="000603FD">
        <w:rPr>
          <w:rFonts w:ascii="Times New Roman" w:hAnsi="Times New Roman"/>
          <w:sz w:val="20"/>
        </w:rPr>
        <w:t xml:space="preserve"> </w:t>
      </w:r>
    </w:p>
    <w:p w14:paraId="442E56E2" w14:textId="77777777" w:rsidR="00DE61F6" w:rsidRPr="000603FD" w:rsidRDefault="00DE61F6" w:rsidP="003710C5">
      <w:pPr>
        <w:rPr>
          <w:rFonts w:ascii="Times New Roman" w:hAnsi="Times New Roman"/>
          <w:b/>
          <w:sz w:val="20"/>
        </w:rPr>
      </w:pPr>
      <w:r w:rsidRPr="000603FD">
        <w:rPr>
          <w:rFonts w:ascii="Times New Roman" w:hAnsi="Times New Roman"/>
          <w:b/>
          <w:sz w:val="20"/>
        </w:rPr>
        <w:t xml:space="preserve"> </w:t>
      </w:r>
    </w:p>
    <w:p w14:paraId="442E56E3" w14:textId="77777777" w:rsidR="003710C5" w:rsidRPr="000603FD" w:rsidRDefault="003710C5" w:rsidP="003710C5">
      <w:pPr>
        <w:rPr>
          <w:rFonts w:ascii="Times New Roman" w:hAnsi="Times New Roman"/>
          <w:sz w:val="20"/>
        </w:rPr>
      </w:pPr>
      <w:r w:rsidRPr="000603FD">
        <w:rPr>
          <w:rFonts w:ascii="Times New Roman" w:hAnsi="Times New Roman"/>
          <w:b/>
          <w:sz w:val="20"/>
        </w:rPr>
        <w:t>Weapons Policy</w:t>
      </w:r>
      <w:r w:rsidRPr="000603FD">
        <w:rPr>
          <w:rFonts w:ascii="Times New Roman" w:hAnsi="Times New Roman"/>
          <w:sz w:val="20"/>
        </w:rPr>
        <w:t>:</w:t>
      </w:r>
    </w:p>
    <w:p w14:paraId="442E56E4" w14:textId="77777777" w:rsidR="003710C5" w:rsidRPr="000603FD" w:rsidRDefault="003710C5" w:rsidP="003710C5">
      <w:pPr>
        <w:rPr>
          <w:rFonts w:ascii="Times New Roman" w:hAnsi="Times New Roman"/>
          <w:sz w:val="20"/>
        </w:rPr>
      </w:pPr>
    </w:p>
    <w:p w14:paraId="442E56E5" w14:textId="5FAE59D8" w:rsidR="003710C5" w:rsidRDefault="003710C5" w:rsidP="003710C5">
      <w:pPr>
        <w:rPr>
          <w:rFonts w:ascii="Times New Roman" w:hAnsi="Times New Roman"/>
          <w:sz w:val="20"/>
        </w:rPr>
      </w:pPr>
      <w:r w:rsidRPr="000603FD">
        <w:rPr>
          <w:rFonts w:ascii="Times New Roman" w:hAnsi="Times New Roman"/>
          <w:sz w:val="20"/>
        </w:rPr>
        <w:t xml:space="preserve">To promote a safe and secure campus, Towson University prohibits the possession or control of any weapon while on University property. The term weapon includes any potentially dangerous object or substance or replica thereof. The full policy can be found at this link: </w:t>
      </w:r>
      <w:hyperlink r:id="rId27" w:history="1">
        <w:r w:rsidRPr="000603FD">
          <w:rPr>
            <w:rStyle w:val="Hyperlink"/>
            <w:rFonts w:ascii="Times New Roman" w:hAnsi="Times New Roman"/>
            <w:sz w:val="20"/>
          </w:rPr>
          <w:t>http://inside.towson.edu/generalcampus/tupolicies/documents/06-01.11%20Weapons%20Prohibited.pdf</w:t>
        </w:r>
      </w:hyperlink>
      <w:r w:rsidRPr="000603FD">
        <w:rPr>
          <w:rFonts w:ascii="Times New Roman" w:hAnsi="Times New Roman"/>
          <w:sz w:val="20"/>
        </w:rPr>
        <w:t xml:space="preserve"> </w:t>
      </w:r>
    </w:p>
    <w:p w14:paraId="3EB98A89" w14:textId="6F048627" w:rsidR="00584C62" w:rsidRDefault="00584C62" w:rsidP="003710C5">
      <w:pPr>
        <w:rPr>
          <w:rFonts w:ascii="Times New Roman" w:hAnsi="Times New Roman"/>
          <w:sz w:val="20"/>
        </w:rPr>
      </w:pPr>
    </w:p>
    <w:p w14:paraId="38481EA4" w14:textId="77777777" w:rsidR="00584C62" w:rsidRPr="00584C62" w:rsidRDefault="00584C62" w:rsidP="00584C62">
      <w:pPr>
        <w:rPr>
          <w:rFonts w:ascii="Times New Roman" w:hAnsi="Times New Roman"/>
          <w:sz w:val="20"/>
        </w:rPr>
      </w:pPr>
      <w:r w:rsidRPr="00584C62">
        <w:rPr>
          <w:rFonts w:ascii="Times New Roman" w:hAnsi="Times New Roman"/>
          <w:b/>
          <w:sz w:val="20"/>
        </w:rPr>
        <w:t>Smoking Prohibition</w:t>
      </w:r>
      <w:r w:rsidRPr="00584C62">
        <w:rPr>
          <w:rFonts w:ascii="Times New Roman" w:hAnsi="Times New Roman"/>
          <w:sz w:val="20"/>
        </w:rPr>
        <w:t>:</w:t>
      </w:r>
    </w:p>
    <w:p w14:paraId="41CC548B" w14:textId="77777777" w:rsidR="00584C62" w:rsidRPr="00584C62" w:rsidRDefault="00584C62" w:rsidP="00584C62">
      <w:pPr>
        <w:rPr>
          <w:rFonts w:ascii="Times New Roman" w:hAnsi="Times New Roman"/>
          <w:sz w:val="20"/>
        </w:rPr>
      </w:pPr>
    </w:p>
    <w:p w14:paraId="56D41F9A" w14:textId="77777777" w:rsidR="00584C62" w:rsidRPr="00584C62" w:rsidRDefault="00584C62" w:rsidP="00584C62">
      <w:pPr>
        <w:rPr>
          <w:rFonts w:ascii="Times New Roman" w:hAnsi="Times New Roman"/>
          <w:sz w:val="20"/>
        </w:rPr>
      </w:pPr>
      <w:r w:rsidRPr="00584C62">
        <w:rPr>
          <w:rFonts w:ascii="Times New Roman" w:hAnsi="Times New Roman"/>
          <w:sz w:val="20"/>
        </w:rPr>
        <w:t xml:space="preserve">Smoking is prohibited on all property owned, leased or operated by the University. See University Smoke Free Campus Policy at </w:t>
      </w:r>
      <w:hyperlink r:id="rId28" w:history="1">
        <w:r w:rsidRPr="00584C62">
          <w:rPr>
            <w:rStyle w:val="Hyperlink"/>
            <w:rFonts w:ascii="Times New Roman" w:hAnsi="Times New Roman"/>
            <w:sz w:val="20"/>
          </w:rPr>
          <w:t>http://www.towson.edu/studentaffairs/policies</w:t>
        </w:r>
      </w:hyperlink>
      <w:r w:rsidRPr="00584C62">
        <w:rPr>
          <w:rFonts w:ascii="Times New Roman" w:hAnsi="Times New Roman"/>
          <w:sz w:val="20"/>
        </w:rPr>
        <w:t xml:space="preserve"> </w:t>
      </w:r>
    </w:p>
    <w:p w14:paraId="442E56E6" w14:textId="77777777" w:rsidR="003710C5" w:rsidRPr="000603FD" w:rsidRDefault="003710C5" w:rsidP="003710C5">
      <w:pPr>
        <w:rPr>
          <w:rFonts w:ascii="Times New Roman" w:hAnsi="Times New Roman"/>
          <w:sz w:val="20"/>
        </w:rPr>
      </w:pPr>
    </w:p>
    <w:p w14:paraId="442E56E7" w14:textId="77777777" w:rsidR="003710C5" w:rsidRPr="000603FD" w:rsidRDefault="003710C5" w:rsidP="003710C5">
      <w:pPr>
        <w:rPr>
          <w:rFonts w:ascii="Times New Roman" w:hAnsi="Times New Roman"/>
          <w:sz w:val="20"/>
        </w:rPr>
      </w:pPr>
      <w:r w:rsidRPr="000603FD">
        <w:rPr>
          <w:rFonts w:ascii="Times New Roman" w:hAnsi="Times New Roman"/>
          <w:b/>
          <w:sz w:val="20"/>
        </w:rPr>
        <w:t>Emergency Text Alerts</w:t>
      </w:r>
      <w:r w:rsidRPr="000603FD">
        <w:rPr>
          <w:rFonts w:ascii="Times New Roman" w:hAnsi="Times New Roman"/>
          <w:sz w:val="20"/>
        </w:rPr>
        <w:t>:</w:t>
      </w:r>
    </w:p>
    <w:p w14:paraId="442E56E8" w14:textId="77777777" w:rsidR="003710C5" w:rsidRPr="000603FD" w:rsidRDefault="003710C5" w:rsidP="003710C5">
      <w:pPr>
        <w:rPr>
          <w:rFonts w:ascii="Times New Roman" w:hAnsi="Times New Roman"/>
          <w:sz w:val="20"/>
        </w:rPr>
      </w:pPr>
    </w:p>
    <w:p w14:paraId="442E56E9" w14:textId="77777777" w:rsidR="003710C5" w:rsidRPr="000603FD" w:rsidRDefault="003710C5" w:rsidP="003710C5">
      <w:pPr>
        <w:rPr>
          <w:rFonts w:ascii="Times New Roman" w:hAnsi="Times New Roman"/>
          <w:sz w:val="20"/>
        </w:rPr>
      </w:pPr>
      <w:r w:rsidRPr="000603FD">
        <w:rPr>
          <w:rFonts w:ascii="Times New Roman" w:hAnsi="Times New Roman"/>
          <w:sz w:val="20"/>
        </w:rPr>
        <w:t xml:space="preserve">All students must sign up for the Campus Emergency Alert Text Message Notification System. Go to following link for instructions to do so: </w:t>
      </w:r>
      <w:hyperlink r:id="rId29" w:history="1">
        <w:r w:rsidRPr="000603FD">
          <w:rPr>
            <w:rStyle w:val="Hyperlink"/>
            <w:rFonts w:ascii="Times New Roman" w:hAnsi="Times New Roman"/>
            <w:sz w:val="20"/>
          </w:rPr>
          <w:t>http://www.towson.edu/adminfinance/facilities/police/campusemergency/</w:t>
        </w:r>
      </w:hyperlink>
      <w:r w:rsidRPr="000603FD">
        <w:rPr>
          <w:rFonts w:ascii="Times New Roman" w:hAnsi="Times New Roman"/>
          <w:sz w:val="20"/>
        </w:rPr>
        <w:t xml:space="preserve">  and watch the emergency preparedness video and print out the pocket guide by clicking on this link: </w:t>
      </w:r>
      <w:hyperlink r:id="rId30" w:history="1">
        <w:r w:rsidRPr="000603FD">
          <w:rPr>
            <w:rStyle w:val="Hyperlink"/>
            <w:rFonts w:ascii="Times New Roman" w:hAnsi="Times New Roman"/>
            <w:sz w:val="20"/>
          </w:rPr>
          <w:t>http://www.towson.edu/adminfinance/facilities/police/campussafety/emergencyprep.asp</w:t>
        </w:r>
      </w:hyperlink>
      <w:r w:rsidRPr="000603FD">
        <w:rPr>
          <w:rFonts w:ascii="Times New Roman" w:hAnsi="Times New Roman"/>
          <w:sz w:val="20"/>
        </w:rPr>
        <w:t xml:space="preserve"> </w:t>
      </w:r>
    </w:p>
    <w:p w14:paraId="442E56EA" w14:textId="77777777" w:rsidR="003710C5" w:rsidRPr="000603FD" w:rsidRDefault="003710C5" w:rsidP="003710C5">
      <w:pPr>
        <w:rPr>
          <w:rFonts w:ascii="Times New Roman" w:hAnsi="Times New Roman"/>
          <w:b/>
          <w:sz w:val="20"/>
        </w:rPr>
      </w:pPr>
    </w:p>
    <w:p w14:paraId="442E56EB" w14:textId="77777777" w:rsidR="003710C5" w:rsidRPr="000603FD" w:rsidRDefault="003710C5" w:rsidP="003710C5">
      <w:pPr>
        <w:rPr>
          <w:rFonts w:ascii="Times New Roman" w:hAnsi="Times New Roman"/>
          <w:b/>
          <w:sz w:val="20"/>
        </w:rPr>
      </w:pPr>
      <w:r w:rsidRPr="000603FD">
        <w:rPr>
          <w:rFonts w:ascii="Times New Roman" w:hAnsi="Times New Roman"/>
          <w:b/>
          <w:sz w:val="20"/>
        </w:rPr>
        <w:t>EMF Google Group List Serve:</w:t>
      </w:r>
    </w:p>
    <w:p w14:paraId="442E56EC" w14:textId="77777777" w:rsidR="003710C5" w:rsidRPr="000603FD" w:rsidRDefault="003710C5" w:rsidP="003710C5">
      <w:pPr>
        <w:rPr>
          <w:rFonts w:ascii="Times New Roman" w:hAnsi="Times New Roman"/>
          <w:sz w:val="20"/>
        </w:rPr>
      </w:pPr>
    </w:p>
    <w:p w14:paraId="442E56ED" w14:textId="77777777" w:rsidR="003710C5" w:rsidRPr="000603FD" w:rsidRDefault="003710C5" w:rsidP="003710C5">
      <w:pPr>
        <w:autoSpaceDE w:val="0"/>
        <w:autoSpaceDN w:val="0"/>
        <w:adjustRightInd w:val="0"/>
        <w:rPr>
          <w:rFonts w:ascii="Times New Roman" w:hAnsi="Times New Roman"/>
          <w:sz w:val="20"/>
        </w:rPr>
      </w:pPr>
      <w:r w:rsidRPr="000603FD">
        <w:rPr>
          <w:rFonts w:ascii="Times New Roman" w:hAnsi="Times New Roman"/>
          <w:sz w:val="20"/>
        </w:rPr>
        <w:t xml:space="preserve">All EMF students are required to join the EMF Google Group List Serve at </w:t>
      </w:r>
      <w:hyperlink r:id="rId31" w:history="1">
        <w:r w:rsidRPr="000603FD">
          <w:rPr>
            <w:rFonts w:ascii="Times New Roman" w:hAnsi="Times New Roman"/>
            <w:color w:val="0000EE"/>
            <w:sz w:val="20"/>
            <w:u w:val="single" w:color="0000EE"/>
          </w:rPr>
          <w:t>http://groups.google.com/group/TowsonEMF</w:t>
        </w:r>
      </w:hyperlink>
      <w:r w:rsidRPr="000603FD">
        <w:rPr>
          <w:rFonts w:ascii="Times New Roman" w:hAnsi="Times New Roman"/>
          <w:sz w:val="20"/>
        </w:rPr>
        <w:t xml:space="preserve"> (Copy and paste this URL into your Web Browser). This will guarantee that you receive daily postings regarding digital media, video, film, and audio production topics including festivals, special screening, guest speakers, film/video crew needs, internships, and jobs.  </w:t>
      </w:r>
    </w:p>
    <w:p w14:paraId="442E56EE" w14:textId="77777777" w:rsidR="00DE61F6" w:rsidRPr="000603FD" w:rsidRDefault="00DE61F6" w:rsidP="00DE61F6">
      <w:pPr>
        <w:autoSpaceDE w:val="0"/>
        <w:autoSpaceDN w:val="0"/>
        <w:adjustRightInd w:val="0"/>
        <w:rPr>
          <w:rFonts w:ascii="Times New Roman" w:hAnsi="Times New Roman"/>
          <w:b/>
          <w:color w:val="000000"/>
          <w:sz w:val="20"/>
          <w:shd w:val="clear" w:color="auto" w:fill="FFFFFF"/>
        </w:rPr>
      </w:pPr>
    </w:p>
    <w:p w14:paraId="442E56EF" w14:textId="77777777" w:rsidR="00DE61F6" w:rsidRPr="000603FD" w:rsidRDefault="00DE61F6" w:rsidP="00DE61F6">
      <w:pPr>
        <w:autoSpaceDE w:val="0"/>
        <w:autoSpaceDN w:val="0"/>
        <w:adjustRightInd w:val="0"/>
        <w:rPr>
          <w:rFonts w:ascii="Times New Roman" w:hAnsi="Times New Roman"/>
          <w:b/>
          <w:color w:val="000000"/>
          <w:sz w:val="20"/>
          <w:shd w:val="clear" w:color="auto" w:fill="FFFFFF"/>
        </w:rPr>
      </w:pPr>
      <w:r w:rsidRPr="000603FD">
        <w:rPr>
          <w:rFonts w:ascii="Times New Roman" w:hAnsi="Times New Roman"/>
          <w:b/>
          <w:color w:val="000000"/>
          <w:sz w:val="20"/>
          <w:shd w:val="clear" w:color="auto" w:fill="FFFFFF"/>
        </w:rPr>
        <w:t>EMF Student Groups:</w:t>
      </w:r>
    </w:p>
    <w:p w14:paraId="442E56F0" w14:textId="77777777" w:rsidR="00DE61F6" w:rsidRPr="000603FD" w:rsidRDefault="00DE61F6" w:rsidP="00DE61F6">
      <w:pPr>
        <w:autoSpaceDE w:val="0"/>
        <w:autoSpaceDN w:val="0"/>
        <w:adjustRightInd w:val="0"/>
        <w:rPr>
          <w:rFonts w:ascii="Times New Roman" w:hAnsi="Times New Roman"/>
          <w:b/>
          <w:color w:val="000000"/>
          <w:sz w:val="20"/>
          <w:shd w:val="clear" w:color="auto" w:fill="FFFFFF"/>
        </w:rPr>
      </w:pPr>
    </w:p>
    <w:p w14:paraId="442E56F1" w14:textId="77777777" w:rsidR="00DE61F6" w:rsidRPr="000603FD" w:rsidRDefault="00DE61F6" w:rsidP="00DE61F6">
      <w:pPr>
        <w:autoSpaceDE w:val="0"/>
        <w:autoSpaceDN w:val="0"/>
        <w:adjustRightInd w:val="0"/>
        <w:rPr>
          <w:rFonts w:ascii="Times New Roman" w:hAnsi="Times New Roman"/>
          <w:color w:val="000000"/>
          <w:sz w:val="20"/>
          <w:shd w:val="clear" w:color="auto" w:fill="FFFFFF"/>
        </w:rPr>
      </w:pPr>
      <w:r w:rsidRPr="000603FD">
        <w:rPr>
          <w:rFonts w:ascii="Times New Roman" w:hAnsi="Times New Roman"/>
          <w:color w:val="000000"/>
          <w:sz w:val="20"/>
          <w:shd w:val="clear" w:color="auto" w:fill="FFFFFF"/>
        </w:rPr>
        <w:t>Students are enc</w:t>
      </w:r>
      <w:r w:rsidR="00B7411D" w:rsidRPr="000603FD">
        <w:rPr>
          <w:rFonts w:ascii="Times New Roman" w:hAnsi="Times New Roman"/>
          <w:color w:val="000000"/>
          <w:sz w:val="20"/>
          <w:shd w:val="clear" w:color="auto" w:fill="FFFFFF"/>
        </w:rPr>
        <w:t>ouraged to get involved with one or more</w:t>
      </w:r>
      <w:r w:rsidRPr="000603FD">
        <w:rPr>
          <w:rFonts w:ascii="Times New Roman" w:hAnsi="Times New Roman"/>
          <w:color w:val="000000"/>
          <w:sz w:val="20"/>
          <w:shd w:val="clear" w:color="auto" w:fill="FFFFFF"/>
        </w:rPr>
        <w:t xml:space="preserve"> of a number of extra-curricular groups sponsored by the department. </w:t>
      </w:r>
      <w:hyperlink r:id="rId32" w:tgtFrame="_blank" w:history="1">
        <w:r w:rsidRPr="000603FD">
          <w:rPr>
            <w:rStyle w:val="Hyperlink"/>
            <w:rFonts w:ascii="Times New Roman" w:hAnsi="Times New Roman"/>
            <w:sz w:val="20"/>
            <w:shd w:val="clear" w:color="auto" w:fill="FFFFFF"/>
          </w:rPr>
          <w:t>Click here</w:t>
        </w:r>
      </w:hyperlink>
      <w:r w:rsidRPr="000603FD">
        <w:rPr>
          <w:rFonts w:ascii="Times New Roman" w:hAnsi="Times New Roman"/>
          <w:color w:val="000000"/>
          <w:sz w:val="20"/>
          <w:shd w:val="clear" w:color="auto" w:fill="FFFFFF"/>
        </w:rPr>
        <w:t xml:space="preserve"> to go to the EMF website and read about the various groups and which ones would be of interest to you based on your future career goals. </w:t>
      </w:r>
    </w:p>
    <w:p w14:paraId="37FD89A1" w14:textId="77777777" w:rsidR="00584C62" w:rsidRDefault="00584C62" w:rsidP="00DE61F6">
      <w:pPr>
        <w:autoSpaceDE w:val="0"/>
        <w:autoSpaceDN w:val="0"/>
        <w:adjustRightInd w:val="0"/>
        <w:rPr>
          <w:rFonts w:ascii="Times New Roman" w:hAnsi="Times New Roman"/>
          <w:b/>
          <w:color w:val="000000"/>
          <w:sz w:val="20"/>
          <w:shd w:val="clear" w:color="auto" w:fill="FFFFFF"/>
        </w:rPr>
      </w:pPr>
    </w:p>
    <w:p w14:paraId="71032770" w14:textId="77777777" w:rsidR="00D91B2E" w:rsidRDefault="00D91B2E" w:rsidP="00DE61F6">
      <w:pPr>
        <w:autoSpaceDE w:val="0"/>
        <w:autoSpaceDN w:val="0"/>
        <w:adjustRightInd w:val="0"/>
        <w:rPr>
          <w:rFonts w:ascii="Times New Roman" w:hAnsi="Times New Roman"/>
          <w:b/>
          <w:color w:val="000000"/>
          <w:sz w:val="20"/>
          <w:shd w:val="clear" w:color="auto" w:fill="FFFFFF"/>
        </w:rPr>
      </w:pPr>
    </w:p>
    <w:p w14:paraId="06630145" w14:textId="77777777" w:rsidR="00D91B2E" w:rsidRDefault="00D91B2E" w:rsidP="00DE61F6">
      <w:pPr>
        <w:autoSpaceDE w:val="0"/>
        <w:autoSpaceDN w:val="0"/>
        <w:adjustRightInd w:val="0"/>
        <w:rPr>
          <w:rFonts w:ascii="Times New Roman" w:hAnsi="Times New Roman"/>
          <w:b/>
          <w:color w:val="000000"/>
          <w:sz w:val="20"/>
          <w:shd w:val="clear" w:color="auto" w:fill="FFFFFF"/>
        </w:rPr>
      </w:pPr>
    </w:p>
    <w:p w14:paraId="382D3467" w14:textId="77777777" w:rsidR="00D91B2E" w:rsidRDefault="00D91B2E" w:rsidP="00DE61F6">
      <w:pPr>
        <w:autoSpaceDE w:val="0"/>
        <w:autoSpaceDN w:val="0"/>
        <w:adjustRightInd w:val="0"/>
        <w:rPr>
          <w:rFonts w:ascii="Times New Roman" w:hAnsi="Times New Roman"/>
          <w:b/>
          <w:color w:val="000000"/>
          <w:sz w:val="20"/>
          <w:shd w:val="clear" w:color="auto" w:fill="FFFFFF"/>
        </w:rPr>
      </w:pPr>
    </w:p>
    <w:p w14:paraId="442E56F3" w14:textId="1F3465AC" w:rsidR="00DE61F6" w:rsidRPr="000603FD" w:rsidRDefault="00D91B2E" w:rsidP="00DE61F6">
      <w:pPr>
        <w:autoSpaceDE w:val="0"/>
        <w:autoSpaceDN w:val="0"/>
        <w:adjustRightInd w:val="0"/>
        <w:rPr>
          <w:rFonts w:ascii="Times New Roman" w:hAnsi="Times New Roman"/>
          <w:b/>
          <w:color w:val="000000"/>
          <w:sz w:val="20"/>
          <w:shd w:val="clear" w:color="auto" w:fill="FFFFFF"/>
        </w:rPr>
      </w:pPr>
      <w:r>
        <w:rPr>
          <w:rFonts w:ascii="Times New Roman" w:hAnsi="Times New Roman"/>
          <w:b/>
          <w:color w:val="000000"/>
          <w:sz w:val="20"/>
          <w:shd w:val="clear" w:color="auto" w:fill="FFFFFF"/>
        </w:rPr>
        <w:lastRenderedPageBreak/>
        <w:t>C</w:t>
      </w:r>
      <w:r w:rsidR="00DE61F6" w:rsidRPr="000603FD">
        <w:rPr>
          <w:rFonts w:ascii="Times New Roman" w:hAnsi="Times New Roman"/>
          <w:b/>
          <w:color w:val="000000"/>
          <w:sz w:val="20"/>
          <w:shd w:val="clear" w:color="auto" w:fill="FFFFFF"/>
        </w:rPr>
        <w:t xml:space="preserve">areer Center: </w:t>
      </w:r>
    </w:p>
    <w:p w14:paraId="442E56F4" w14:textId="77777777" w:rsidR="00DE61F6" w:rsidRPr="000603FD" w:rsidRDefault="00DE61F6" w:rsidP="00DE61F6">
      <w:pPr>
        <w:autoSpaceDE w:val="0"/>
        <w:autoSpaceDN w:val="0"/>
        <w:adjustRightInd w:val="0"/>
        <w:rPr>
          <w:rFonts w:ascii="Times New Roman" w:hAnsi="Times New Roman"/>
          <w:color w:val="000000"/>
          <w:sz w:val="20"/>
          <w:shd w:val="clear" w:color="auto" w:fill="FFFFFF"/>
        </w:rPr>
      </w:pPr>
    </w:p>
    <w:p w14:paraId="442E56F5" w14:textId="77777777" w:rsidR="00DE61F6" w:rsidRPr="000603FD" w:rsidRDefault="00DE61F6" w:rsidP="00DE61F6">
      <w:pPr>
        <w:autoSpaceDE w:val="0"/>
        <w:autoSpaceDN w:val="0"/>
        <w:adjustRightInd w:val="0"/>
        <w:rPr>
          <w:rFonts w:ascii="Times New Roman" w:hAnsi="Times New Roman"/>
          <w:color w:val="000000"/>
          <w:sz w:val="20"/>
          <w:shd w:val="clear" w:color="auto" w:fill="FFFFFF"/>
        </w:rPr>
      </w:pPr>
      <w:r w:rsidRPr="000603FD">
        <w:rPr>
          <w:rFonts w:ascii="Times New Roman" w:hAnsi="Times New Roman"/>
          <w:color w:val="000000"/>
          <w:sz w:val="20"/>
          <w:shd w:val="clear" w:color="auto" w:fill="FFFFFF"/>
        </w:rPr>
        <w:t xml:space="preserve">Located at 7800 York Road (Suite 206), </w:t>
      </w:r>
      <w:hyperlink r:id="rId33" w:tgtFrame="_blank" w:history="1">
        <w:r w:rsidRPr="000603FD">
          <w:rPr>
            <w:rStyle w:val="Hyperlink"/>
            <w:rFonts w:ascii="Times New Roman" w:hAnsi="Times New Roman"/>
            <w:sz w:val="20"/>
            <w:shd w:val="clear" w:color="auto" w:fill="FFFFFF"/>
          </w:rPr>
          <w:t>The Career Center</w:t>
        </w:r>
      </w:hyperlink>
      <w:r w:rsidRPr="000603FD">
        <w:rPr>
          <w:rFonts w:ascii="Times New Roman" w:hAnsi="Times New Roman"/>
          <w:color w:val="000000"/>
          <w:sz w:val="20"/>
          <w:shd w:val="clear" w:color="auto" w:fill="FFFFFF"/>
        </w:rPr>
        <w:t xml:space="preserve"> is here to help you achieve your career goals. We offer a comprehensive range of free services to assist you with all of your career-related needs including: developing your</w:t>
      </w:r>
      <w:r w:rsidRPr="000603FD">
        <w:rPr>
          <w:rStyle w:val="apple-converted-space"/>
          <w:rFonts w:ascii="Times New Roman" w:hAnsi="Times New Roman"/>
          <w:color w:val="990099"/>
          <w:sz w:val="20"/>
          <w:shd w:val="clear" w:color="auto" w:fill="FFFFFF"/>
        </w:rPr>
        <w:t> </w:t>
      </w:r>
      <w:r w:rsidRPr="000603FD">
        <w:rPr>
          <w:rFonts w:ascii="Times New Roman" w:hAnsi="Times New Roman"/>
          <w:sz w:val="20"/>
          <w:shd w:val="clear" w:color="auto" w:fill="FFFFFF"/>
        </w:rPr>
        <w:t>career action plan</w:t>
      </w:r>
      <w:r w:rsidRPr="000603FD">
        <w:rPr>
          <w:rFonts w:ascii="Times New Roman" w:hAnsi="Times New Roman"/>
          <w:color w:val="000000"/>
          <w:sz w:val="20"/>
          <w:shd w:val="clear" w:color="auto" w:fill="FFFFFF"/>
        </w:rPr>
        <w:t xml:space="preserve">, career counseling and advising, resume and cover letter reviews, mock interviews, job and internship searches, and graduate school essay reviews. </w:t>
      </w:r>
    </w:p>
    <w:p w14:paraId="442E56F6" w14:textId="77777777" w:rsidR="0070700C" w:rsidRPr="000603FD" w:rsidRDefault="0070700C" w:rsidP="00623AFD">
      <w:pPr>
        <w:rPr>
          <w:rFonts w:ascii="Times New Roman" w:hAnsi="Times New Roman"/>
          <w:b/>
          <w:sz w:val="20"/>
        </w:rPr>
      </w:pPr>
    </w:p>
    <w:sectPr w:rsidR="0070700C" w:rsidRPr="000603FD" w:rsidSect="00373A7D">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70C7" w14:textId="77777777" w:rsidR="006E503C" w:rsidRDefault="006E503C" w:rsidP="00A87D5E">
      <w:r>
        <w:separator/>
      </w:r>
    </w:p>
  </w:endnote>
  <w:endnote w:type="continuationSeparator" w:id="0">
    <w:p w14:paraId="4C3B455B" w14:textId="77777777" w:rsidR="006E503C" w:rsidRDefault="006E503C" w:rsidP="00A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2DA0" w14:textId="77777777" w:rsidR="006E503C" w:rsidRDefault="006E503C" w:rsidP="00A87D5E">
      <w:r>
        <w:separator/>
      </w:r>
    </w:p>
  </w:footnote>
  <w:footnote w:type="continuationSeparator" w:id="0">
    <w:p w14:paraId="0E6513BC" w14:textId="77777777" w:rsidR="006E503C" w:rsidRDefault="006E503C" w:rsidP="00A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4164"/>
    <w:multiLevelType w:val="hybridMultilevel"/>
    <w:tmpl w:val="3106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E52"/>
    <w:multiLevelType w:val="hybridMultilevel"/>
    <w:tmpl w:val="4F6C36D6"/>
    <w:lvl w:ilvl="0" w:tplc="098488F2">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66546501"/>
    <w:multiLevelType w:val="hybridMultilevel"/>
    <w:tmpl w:val="6D7A5CCE"/>
    <w:lvl w:ilvl="0" w:tplc="7AA69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7F"/>
    <w:rsid w:val="0000212C"/>
    <w:rsid w:val="00011869"/>
    <w:rsid w:val="000168F3"/>
    <w:rsid w:val="00016EDC"/>
    <w:rsid w:val="00037500"/>
    <w:rsid w:val="000459CB"/>
    <w:rsid w:val="00053C88"/>
    <w:rsid w:val="000603FD"/>
    <w:rsid w:val="00081DCE"/>
    <w:rsid w:val="00087EF1"/>
    <w:rsid w:val="000B4715"/>
    <w:rsid w:val="000B77E3"/>
    <w:rsid w:val="000C55BA"/>
    <w:rsid w:val="000C7C59"/>
    <w:rsid w:val="000D0673"/>
    <w:rsid w:val="000D3221"/>
    <w:rsid w:val="000E3F82"/>
    <w:rsid w:val="000E5F67"/>
    <w:rsid w:val="000E6303"/>
    <w:rsid w:val="000F4FDD"/>
    <w:rsid w:val="00115D12"/>
    <w:rsid w:val="00117106"/>
    <w:rsid w:val="00130D9A"/>
    <w:rsid w:val="0013396E"/>
    <w:rsid w:val="00137A87"/>
    <w:rsid w:val="00150714"/>
    <w:rsid w:val="00156C53"/>
    <w:rsid w:val="001A10EB"/>
    <w:rsid w:val="001B02CF"/>
    <w:rsid w:val="001C3C8F"/>
    <w:rsid w:val="001D195B"/>
    <w:rsid w:val="001D3893"/>
    <w:rsid w:val="00206764"/>
    <w:rsid w:val="00207945"/>
    <w:rsid w:val="00217B88"/>
    <w:rsid w:val="0022125E"/>
    <w:rsid w:val="00257221"/>
    <w:rsid w:val="00261AFE"/>
    <w:rsid w:val="002637BC"/>
    <w:rsid w:val="00274F27"/>
    <w:rsid w:val="002A3BC6"/>
    <w:rsid w:val="002A3F12"/>
    <w:rsid w:val="002D095C"/>
    <w:rsid w:val="002D1F2A"/>
    <w:rsid w:val="002D3077"/>
    <w:rsid w:val="002E30FB"/>
    <w:rsid w:val="002E5355"/>
    <w:rsid w:val="002F47B2"/>
    <w:rsid w:val="00304970"/>
    <w:rsid w:val="0031408B"/>
    <w:rsid w:val="00322C62"/>
    <w:rsid w:val="00333900"/>
    <w:rsid w:val="003372C9"/>
    <w:rsid w:val="003441AE"/>
    <w:rsid w:val="0035317B"/>
    <w:rsid w:val="003618E4"/>
    <w:rsid w:val="003630B3"/>
    <w:rsid w:val="00364600"/>
    <w:rsid w:val="003649C6"/>
    <w:rsid w:val="003704D6"/>
    <w:rsid w:val="003710C5"/>
    <w:rsid w:val="00373A7D"/>
    <w:rsid w:val="00385FCA"/>
    <w:rsid w:val="00393F40"/>
    <w:rsid w:val="00394ACD"/>
    <w:rsid w:val="003A7BB6"/>
    <w:rsid w:val="003B2F17"/>
    <w:rsid w:val="003B36AD"/>
    <w:rsid w:val="003B3B2E"/>
    <w:rsid w:val="003B4376"/>
    <w:rsid w:val="003B7E59"/>
    <w:rsid w:val="003C052C"/>
    <w:rsid w:val="003C5990"/>
    <w:rsid w:val="003C769D"/>
    <w:rsid w:val="003E2765"/>
    <w:rsid w:val="004008C9"/>
    <w:rsid w:val="004025AC"/>
    <w:rsid w:val="00417A9C"/>
    <w:rsid w:val="004237BB"/>
    <w:rsid w:val="00462617"/>
    <w:rsid w:val="004724B8"/>
    <w:rsid w:val="00490E87"/>
    <w:rsid w:val="004A2B6E"/>
    <w:rsid w:val="004A5691"/>
    <w:rsid w:val="004C1B7B"/>
    <w:rsid w:val="004D53C6"/>
    <w:rsid w:val="004E296E"/>
    <w:rsid w:val="004E6FE0"/>
    <w:rsid w:val="004E7EFF"/>
    <w:rsid w:val="00504EE3"/>
    <w:rsid w:val="0050795E"/>
    <w:rsid w:val="00512808"/>
    <w:rsid w:val="00533E88"/>
    <w:rsid w:val="00535CCC"/>
    <w:rsid w:val="00552BCF"/>
    <w:rsid w:val="0055496D"/>
    <w:rsid w:val="00554CD7"/>
    <w:rsid w:val="00564B60"/>
    <w:rsid w:val="00565811"/>
    <w:rsid w:val="00584C62"/>
    <w:rsid w:val="00596316"/>
    <w:rsid w:val="005A3047"/>
    <w:rsid w:val="005B299C"/>
    <w:rsid w:val="005C3910"/>
    <w:rsid w:val="005C6207"/>
    <w:rsid w:val="005D33E0"/>
    <w:rsid w:val="005F422B"/>
    <w:rsid w:val="0060022F"/>
    <w:rsid w:val="00623AFD"/>
    <w:rsid w:val="00627D81"/>
    <w:rsid w:val="00632440"/>
    <w:rsid w:val="006449D8"/>
    <w:rsid w:val="00645C69"/>
    <w:rsid w:val="0066239B"/>
    <w:rsid w:val="00683DB7"/>
    <w:rsid w:val="0069369B"/>
    <w:rsid w:val="006A4612"/>
    <w:rsid w:val="006A4EBA"/>
    <w:rsid w:val="006B0073"/>
    <w:rsid w:val="006D5105"/>
    <w:rsid w:val="006D7DBB"/>
    <w:rsid w:val="006E0CDF"/>
    <w:rsid w:val="006E2722"/>
    <w:rsid w:val="006E503C"/>
    <w:rsid w:val="006F4102"/>
    <w:rsid w:val="007061F4"/>
    <w:rsid w:val="00706DDA"/>
    <w:rsid w:val="0070700C"/>
    <w:rsid w:val="00715293"/>
    <w:rsid w:val="00720EAA"/>
    <w:rsid w:val="0072207F"/>
    <w:rsid w:val="007258D4"/>
    <w:rsid w:val="00734F1D"/>
    <w:rsid w:val="00742B4C"/>
    <w:rsid w:val="00745781"/>
    <w:rsid w:val="00752F50"/>
    <w:rsid w:val="00781757"/>
    <w:rsid w:val="00786775"/>
    <w:rsid w:val="00792864"/>
    <w:rsid w:val="007A09F3"/>
    <w:rsid w:val="007A4881"/>
    <w:rsid w:val="007B0DE0"/>
    <w:rsid w:val="007B5388"/>
    <w:rsid w:val="007C41EA"/>
    <w:rsid w:val="007D2D0E"/>
    <w:rsid w:val="007E0DBC"/>
    <w:rsid w:val="007E33F1"/>
    <w:rsid w:val="007E4479"/>
    <w:rsid w:val="007F653B"/>
    <w:rsid w:val="007F6BCE"/>
    <w:rsid w:val="008101BB"/>
    <w:rsid w:val="00812E59"/>
    <w:rsid w:val="00816102"/>
    <w:rsid w:val="00824493"/>
    <w:rsid w:val="008510D1"/>
    <w:rsid w:val="008522D1"/>
    <w:rsid w:val="008633BE"/>
    <w:rsid w:val="008646FC"/>
    <w:rsid w:val="00864BA0"/>
    <w:rsid w:val="00871ABF"/>
    <w:rsid w:val="00877BF6"/>
    <w:rsid w:val="008803AB"/>
    <w:rsid w:val="00897AF9"/>
    <w:rsid w:val="008A184F"/>
    <w:rsid w:val="008B318A"/>
    <w:rsid w:val="008B331A"/>
    <w:rsid w:val="008D5BC5"/>
    <w:rsid w:val="008E2FAE"/>
    <w:rsid w:val="008E35E0"/>
    <w:rsid w:val="0090024B"/>
    <w:rsid w:val="00900B69"/>
    <w:rsid w:val="00906F5C"/>
    <w:rsid w:val="0091546A"/>
    <w:rsid w:val="00924CD8"/>
    <w:rsid w:val="009322E9"/>
    <w:rsid w:val="0093278C"/>
    <w:rsid w:val="00970299"/>
    <w:rsid w:val="009852EE"/>
    <w:rsid w:val="00990CDA"/>
    <w:rsid w:val="00997C97"/>
    <w:rsid w:val="009A274A"/>
    <w:rsid w:val="009A3764"/>
    <w:rsid w:val="009C4179"/>
    <w:rsid w:val="009D1F36"/>
    <w:rsid w:val="009D6A6A"/>
    <w:rsid w:val="009E64EE"/>
    <w:rsid w:val="009F0E20"/>
    <w:rsid w:val="00A01B3C"/>
    <w:rsid w:val="00A05808"/>
    <w:rsid w:val="00A10D10"/>
    <w:rsid w:val="00A11B34"/>
    <w:rsid w:val="00A17056"/>
    <w:rsid w:val="00A22394"/>
    <w:rsid w:val="00A43601"/>
    <w:rsid w:val="00A47DF8"/>
    <w:rsid w:val="00A56D02"/>
    <w:rsid w:val="00A57700"/>
    <w:rsid w:val="00A65F47"/>
    <w:rsid w:val="00A66037"/>
    <w:rsid w:val="00A6670A"/>
    <w:rsid w:val="00A7597C"/>
    <w:rsid w:val="00A82454"/>
    <w:rsid w:val="00A85893"/>
    <w:rsid w:val="00A87D5E"/>
    <w:rsid w:val="00A968BB"/>
    <w:rsid w:val="00A97E89"/>
    <w:rsid w:val="00AC468E"/>
    <w:rsid w:val="00AE0313"/>
    <w:rsid w:val="00AE2360"/>
    <w:rsid w:val="00AE2B1D"/>
    <w:rsid w:val="00AF3E75"/>
    <w:rsid w:val="00AF5355"/>
    <w:rsid w:val="00B0235A"/>
    <w:rsid w:val="00B115FE"/>
    <w:rsid w:val="00B3601B"/>
    <w:rsid w:val="00B3709F"/>
    <w:rsid w:val="00B3757D"/>
    <w:rsid w:val="00B7411D"/>
    <w:rsid w:val="00B90782"/>
    <w:rsid w:val="00B94260"/>
    <w:rsid w:val="00BA481D"/>
    <w:rsid w:val="00BB0F7B"/>
    <w:rsid w:val="00BB6548"/>
    <w:rsid w:val="00BB692A"/>
    <w:rsid w:val="00BC30E8"/>
    <w:rsid w:val="00BD6F86"/>
    <w:rsid w:val="00BF4B83"/>
    <w:rsid w:val="00C10E9F"/>
    <w:rsid w:val="00C41A10"/>
    <w:rsid w:val="00C41D90"/>
    <w:rsid w:val="00C60F0D"/>
    <w:rsid w:val="00C729C2"/>
    <w:rsid w:val="00C964B0"/>
    <w:rsid w:val="00CC3B21"/>
    <w:rsid w:val="00CD07C1"/>
    <w:rsid w:val="00D17A28"/>
    <w:rsid w:val="00D211E5"/>
    <w:rsid w:val="00D229A1"/>
    <w:rsid w:val="00D2540A"/>
    <w:rsid w:val="00D31CD2"/>
    <w:rsid w:val="00D32779"/>
    <w:rsid w:val="00D35C98"/>
    <w:rsid w:val="00D376AA"/>
    <w:rsid w:val="00D43307"/>
    <w:rsid w:val="00D44159"/>
    <w:rsid w:val="00D50D16"/>
    <w:rsid w:val="00D560D2"/>
    <w:rsid w:val="00D60E74"/>
    <w:rsid w:val="00D6387A"/>
    <w:rsid w:val="00D91B2E"/>
    <w:rsid w:val="00DA438A"/>
    <w:rsid w:val="00DA4F2C"/>
    <w:rsid w:val="00DB1CB2"/>
    <w:rsid w:val="00DB48BD"/>
    <w:rsid w:val="00DE0483"/>
    <w:rsid w:val="00DE61F6"/>
    <w:rsid w:val="00DF0032"/>
    <w:rsid w:val="00E10BD1"/>
    <w:rsid w:val="00E35864"/>
    <w:rsid w:val="00E53435"/>
    <w:rsid w:val="00E54AC9"/>
    <w:rsid w:val="00E556B0"/>
    <w:rsid w:val="00E67CB0"/>
    <w:rsid w:val="00E73206"/>
    <w:rsid w:val="00E740F8"/>
    <w:rsid w:val="00E8374E"/>
    <w:rsid w:val="00EA4F00"/>
    <w:rsid w:val="00EB4B60"/>
    <w:rsid w:val="00EC4B81"/>
    <w:rsid w:val="00ED4754"/>
    <w:rsid w:val="00ED6381"/>
    <w:rsid w:val="00EE6300"/>
    <w:rsid w:val="00EE7C14"/>
    <w:rsid w:val="00F241EE"/>
    <w:rsid w:val="00F50B74"/>
    <w:rsid w:val="00F51B50"/>
    <w:rsid w:val="00F76921"/>
    <w:rsid w:val="00F96D55"/>
    <w:rsid w:val="00FA0553"/>
    <w:rsid w:val="00FA5FB3"/>
    <w:rsid w:val="00FD00F5"/>
    <w:rsid w:val="00FD0E8A"/>
    <w:rsid w:val="00FE098E"/>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42E55B0"/>
  <w15:docId w15:val="{9A2F5917-331C-478E-8A5A-15644DB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A7D"/>
    <w:pPr>
      <w:widowControl w:val="0"/>
    </w:pPr>
    <w:rPr>
      <w:rFonts w:ascii="Courier" w:hAnsi="Courier"/>
      <w:snapToGrid w:val="0"/>
      <w:sz w:val="24"/>
    </w:rPr>
  </w:style>
  <w:style w:type="paragraph" w:styleId="Heading1">
    <w:name w:val="heading 1"/>
    <w:basedOn w:val="Normal"/>
    <w:next w:val="Normal"/>
    <w:qFormat/>
    <w:rsid w:val="00373A7D"/>
    <w:pPr>
      <w:keepNext/>
      <w:tabs>
        <w:tab w:val="left" w:pos="-1440"/>
      </w:tabs>
      <w:outlineLvl w:val="0"/>
    </w:pPr>
    <w:rPr>
      <w:rFonts w:ascii="Times New Roman" w:hAnsi="Times New Roman"/>
      <w:u w:val="single"/>
    </w:rPr>
  </w:style>
  <w:style w:type="paragraph" w:styleId="Heading2">
    <w:name w:val="heading 2"/>
    <w:basedOn w:val="Normal"/>
    <w:next w:val="Normal"/>
    <w:qFormat/>
    <w:rsid w:val="00373A7D"/>
    <w:pPr>
      <w:keepNext/>
      <w:tabs>
        <w:tab w:val="center" w:pos="4680"/>
      </w:tabs>
      <w:jc w:val="center"/>
      <w:outlineLvl w:val="1"/>
    </w:pPr>
    <w:rPr>
      <w:rFonts w:ascii="Times New Roman" w:hAnsi="Times New Roman"/>
      <w:u w:val="single"/>
    </w:rPr>
  </w:style>
  <w:style w:type="paragraph" w:styleId="Heading3">
    <w:name w:val="heading 3"/>
    <w:basedOn w:val="Normal"/>
    <w:next w:val="Normal"/>
    <w:qFormat/>
    <w:rsid w:val="00373A7D"/>
    <w:pPr>
      <w:keepNext/>
      <w:tabs>
        <w:tab w:val="center" w:pos="468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3A7D"/>
  </w:style>
  <w:style w:type="paragraph" w:styleId="BodyTextIndent">
    <w:name w:val="Body Text Indent"/>
    <w:basedOn w:val="Normal"/>
    <w:rsid w:val="00373A7D"/>
    <w:pPr>
      <w:ind w:left="720" w:hanging="720"/>
    </w:pPr>
    <w:rPr>
      <w:rFonts w:ascii="Times New Roman" w:hAnsi="Times New Roman"/>
    </w:rPr>
  </w:style>
  <w:style w:type="character" w:styleId="Hyperlink">
    <w:name w:val="Hyperlink"/>
    <w:rsid w:val="00373A7D"/>
    <w:rPr>
      <w:color w:val="0000FF"/>
      <w:u w:val="single"/>
    </w:rPr>
  </w:style>
  <w:style w:type="character" w:styleId="FollowedHyperlink">
    <w:name w:val="FollowedHyperlink"/>
    <w:rsid w:val="00373A7D"/>
    <w:rPr>
      <w:color w:val="800080"/>
      <w:u w:val="single"/>
    </w:rPr>
  </w:style>
  <w:style w:type="paragraph" w:styleId="BodyTextIndent2">
    <w:name w:val="Body Text Indent 2"/>
    <w:basedOn w:val="Normal"/>
    <w:rsid w:val="00373A7D"/>
    <w:pPr>
      <w:ind w:firstLine="720"/>
    </w:pPr>
    <w:rPr>
      <w:rFonts w:ascii="Times New Roman" w:hAnsi="Times New Roman"/>
    </w:rPr>
  </w:style>
  <w:style w:type="paragraph" w:styleId="NormalWeb">
    <w:name w:val="Normal (Web)"/>
    <w:basedOn w:val="Normal"/>
    <w:uiPriority w:val="99"/>
    <w:rsid w:val="00373A7D"/>
    <w:pPr>
      <w:widowControl/>
      <w:spacing w:before="100" w:beforeAutospacing="1" w:after="100" w:afterAutospacing="1"/>
    </w:pPr>
    <w:rPr>
      <w:rFonts w:ascii="Arial" w:hAnsi="Arial" w:cs="Arial"/>
      <w:snapToGrid/>
      <w:color w:val="000000"/>
      <w:sz w:val="18"/>
      <w:szCs w:val="18"/>
    </w:rPr>
  </w:style>
  <w:style w:type="paragraph" w:styleId="BodyText">
    <w:name w:val="Body Text"/>
    <w:basedOn w:val="Normal"/>
    <w:rsid w:val="00373A7D"/>
    <w:rPr>
      <w:rFonts w:ascii="Times New Roman" w:hAnsi="Times New Roman"/>
      <w:color w:val="000000"/>
    </w:rPr>
  </w:style>
  <w:style w:type="table" w:styleId="TableGrid">
    <w:name w:val="Table Grid"/>
    <w:basedOn w:val="TableNormal"/>
    <w:rsid w:val="004237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0C5"/>
    <w:pPr>
      <w:widowControl/>
      <w:ind w:left="720"/>
      <w:contextualSpacing/>
    </w:pPr>
    <w:rPr>
      <w:rFonts w:ascii="Times New Roman" w:hAnsi="Times New Roman"/>
      <w:snapToGrid/>
      <w:sz w:val="20"/>
    </w:rPr>
  </w:style>
  <w:style w:type="character" w:customStyle="1" w:styleId="apple-converted-space">
    <w:name w:val="apple-converted-space"/>
    <w:basedOn w:val="DefaultParagraphFont"/>
    <w:rsid w:val="00DE61F6"/>
  </w:style>
  <w:style w:type="paragraph" w:styleId="Header">
    <w:name w:val="header"/>
    <w:basedOn w:val="Normal"/>
    <w:link w:val="HeaderChar"/>
    <w:unhideWhenUsed/>
    <w:rsid w:val="00A87D5E"/>
    <w:pPr>
      <w:tabs>
        <w:tab w:val="center" w:pos="4680"/>
        <w:tab w:val="right" w:pos="9360"/>
      </w:tabs>
    </w:pPr>
  </w:style>
  <w:style w:type="character" w:customStyle="1" w:styleId="HeaderChar">
    <w:name w:val="Header Char"/>
    <w:basedOn w:val="DefaultParagraphFont"/>
    <w:link w:val="Header"/>
    <w:rsid w:val="00A87D5E"/>
    <w:rPr>
      <w:rFonts w:ascii="Courier" w:hAnsi="Courier"/>
      <w:snapToGrid w:val="0"/>
      <w:sz w:val="24"/>
    </w:rPr>
  </w:style>
  <w:style w:type="paragraph" w:styleId="Footer">
    <w:name w:val="footer"/>
    <w:basedOn w:val="Normal"/>
    <w:link w:val="FooterChar"/>
    <w:unhideWhenUsed/>
    <w:rsid w:val="00A87D5E"/>
    <w:pPr>
      <w:tabs>
        <w:tab w:val="center" w:pos="4680"/>
        <w:tab w:val="right" w:pos="9360"/>
      </w:tabs>
    </w:pPr>
  </w:style>
  <w:style w:type="character" w:customStyle="1" w:styleId="FooterChar">
    <w:name w:val="Footer Char"/>
    <w:basedOn w:val="DefaultParagraphFont"/>
    <w:link w:val="Footer"/>
    <w:rsid w:val="00A87D5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3996">
      <w:bodyDiv w:val="1"/>
      <w:marLeft w:val="0"/>
      <w:marRight w:val="0"/>
      <w:marTop w:val="0"/>
      <w:marBottom w:val="0"/>
      <w:divBdr>
        <w:top w:val="none" w:sz="0" w:space="0" w:color="auto"/>
        <w:left w:val="none" w:sz="0" w:space="0" w:color="auto"/>
        <w:bottom w:val="none" w:sz="0" w:space="0" w:color="auto"/>
        <w:right w:val="none" w:sz="0" w:space="0" w:color="auto"/>
      </w:divBdr>
      <w:divsChild>
        <w:div w:id="1313633065">
          <w:marLeft w:val="0"/>
          <w:marRight w:val="0"/>
          <w:marTop w:val="0"/>
          <w:marBottom w:val="0"/>
          <w:divBdr>
            <w:top w:val="none" w:sz="0" w:space="0" w:color="auto"/>
            <w:left w:val="none" w:sz="0" w:space="0" w:color="auto"/>
            <w:bottom w:val="none" w:sz="0" w:space="0" w:color="auto"/>
            <w:right w:val="none" w:sz="0" w:space="0" w:color="auto"/>
          </w:divBdr>
        </w:div>
        <w:div w:id="164590867">
          <w:marLeft w:val="0"/>
          <w:marRight w:val="0"/>
          <w:marTop w:val="0"/>
          <w:marBottom w:val="0"/>
          <w:divBdr>
            <w:top w:val="none" w:sz="0" w:space="0" w:color="auto"/>
            <w:left w:val="none" w:sz="0" w:space="0" w:color="auto"/>
            <w:bottom w:val="none" w:sz="0" w:space="0" w:color="auto"/>
            <w:right w:val="none" w:sz="0" w:space="0" w:color="auto"/>
          </w:divBdr>
        </w:div>
      </w:divsChild>
    </w:div>
    <w:div w:id="973482270">
      <w:bodyDiv w:val="1"/>
      <w:marLeft w:val="0"/>
      <w:marRight w:val="0"/>
      <w:marTop w:val="0"/>
      <w:marBottom w:val="0"/>
      <w:divBdr>
        <w:top w:val="none" w:sz="0" w:space="0" w:color="auto"/>
        <w:left w:val="none" w:sz="0" w:space="0" w:color="auto"/>
        <w:bottom w:val="none" w:sz="0" w:space="0" w:color="auto"/>
        <w:right w:val="none" w:sz="0" w:space="0" w:color="auto"/>
      </w:divBdr>
    </w:div>
    <w:div w:id="11596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urner@towson.edu" TargetMode="External"/><Relationship Id="rId13" Type="http://schemas.openxmlformats.org/officeDocument/2006/relationships/hyperlink" Target="http://inception.towson.edu" TargetMode="External"/><Relationship Id="rId18" Type="http://schemas.openxmlformats.org/officeDocument/2006/relationships/hyperlink" Target="http://www.rtdna.org/" TargetMode="External"/><Relationship Id="rId26" Type="http://schemas.openxmlformats.org/officeDocument/2006/relationships/hyperlink" Target="http://www.towson.edu/emf/medialabs.asp" TargetMode="External"/><Relationship Id="rId3" Type="http://schemas.openxmlformats.org/officeDocument/2006/relationships/styles" Target="styles.xml"/><Relationship Id="rId21" Type="http://schemas.openxmlformats.org/officeDocument/2006/relationships/hyperlink" Target="http://inside.towson.edu/generalcampus/tupolicies/documents/03-01.00%20Student%20Academic%20Integrity%20Policy.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hyperlink" Target="http://www.broadcastingcable.com/" TargetMode="External"/><Relationship Id="rId25" Type="http://schemas.openxmlformats.org/officeDocument/2006/relationships/hyperlink" Target="http://www.towson.edu/dss" TargetMode="External"/><Relationship Id="rId33" Type="http://schemas.openxmlformats.org/officeDocument/2006/relationships/hyperlink" Target="http://www.towson.edu/careercenter/students/" TargetMode="External"/><Relationship Id="rId2" Type="http://schemas.openxmlformats.org/officeDocument/2006/relationships/numbering" Target="numbering.xml"/><Relationship Id="rId16" Type="http://schemas.openxmlformats.org/officeDocument/2006/relationships/hyperlink" Target="http://www.baltimoresun.com" TargetMode="External"/><Relationship Id="rId20" Type="http://schemas.openxmlformats.org/officeDocument/2006/relationships/hyperlink" Target="http://catalog.towson.edu/undergraduate/academic-policies/grades-grading/" TargetMode="External"/><Relationship Id="rId29" Type="http://schemas.openxmlformats.org/officeDocument/2006/relationships/hyperlink" Target="http://www.towson.edu/adminfinance/facilities/police/campus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 TargetMode="External"/><Relationship Id="rId24" Type="http://schemas.openxmlformats.org/officeDocument/2006/relationships/hyperlink" Target="https://towson.webex.com/meet/jturner" TargetMode="External"/><Relationship Id="rId32" Type="http://schemas.openxmlformats.org/officeDocument/2006/relationships/hyperlink" Target="http://www.towson.edu/emf/studentOpportunities/studentGroups.asp" TargetMode="External"/><Relationship Id="rId5" Type="http://schemas.openxmlformats.org/officeDocument/2006/relationships/webSettings" Target="webSettings.xml"/><Relationship Id="rId15" Type="http://schemas.openxmlformats.org/officeDocument/2006/relationships/hyperlink" Target="http://usatoday.com" TargetMode="External"/><Relationship Id="rId23" Type="http://schemas.openxmlformats.org/officeDocument/2006/relationships/hyperlink" Target="mailto:jturner@towson.edu" TargetMode="External"/><Relationship Id="rId28" Type="http://schemas.openxmlformats.org/officeDocument/2006/relationships/hyperlink" Target="http://www.towson.edu/studentaffairs/policies" TargetMode="External"/><Relationship Id="rId10" Type="http://schemas.openxmlformats.org/officeDocument/2006/relationships/hyperlink" Target="http://www.facebook.com/" TargetMode="External"/><Relationship Id="rId19" Type="http://schemas.openxmlformats.org/officeDocument/2006/relationships/hyperlink" Target="http://catalog.towson.edu/undergraduate/academic-policies/repeating-courses/" TargetMode="External"/><Relationship Id="rId31" Type="http://schemas.openxmlformats.org/officeDocument/2006/relationships/hyperlink" Target="https://outlook.towson.edu/owa/redir.aspx?C=4521e61078fb4f81b0d307b3895e47e4&amp;URL=http%3a%2f%2fgroups.google.com%2fgroup%2fTowsonEMF" TargetMode="External"/><Relationship Id="rId4" Type="http://schemas.openxmlformats.org/officeDocument/2006/relationships/settings" Target="settings.xml"/><Relationship Id="rId9" Type="http://schemas.openxmlformats.org/officeDocument/2006/relationships/hyperlink" Target="http://wp.towson.edu/jturner/" TargetMode="External"/><Relationship Id="rId14" Type="http://schemas.openxmlformats.org/officeDocument/2006/relationships/hyperlink" Target="http://www.nytimes.com/" TargetMode="External"/><Relationship Id="rId22" Type="http://schemas.openxmlformats.org/officeDocument/2006/relationships/hyperlink" Target="http://catalog.towson.edu/undergraduate/academic-policies/class-attendance-absence-policy/" TargetMode="External"/><Relationship Id="rId27" Type="http://schemas.openxmlformats.org/officeDocument/2006/relationships/hyperlink" Target="http://inside.towson.edu/generalcampus/tupolicies/documents/06-01.11%20Weapons%20Prohibited.pdf" TargetMode="External"/><Relationship Id="rId30" Type="http://schemas.openxmlformats.org/officeDocument/2006/relationships/hyperlink" Target="http://www.towson.edu/adminfinance/facilities/police/campussafety/emergencyprep.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B8F8-E16C-4B2D-ABA8-4885B23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EMF 370 Syllabus</vt:lpstr>
    </vt:vector>
  </TitlesOfParts>
  <Company>Microsoft</Company>
  <LinksUpToDate>false</LinksUpToDate>
  <CharactersWithSpaces>18983</CharactersWithSpaces>
  <SharedDoc>false</SharedDoc>
  <HLinks>
    <vt:vector size="48" baseType="variant">
      <vt:variant>
        <vt:i4>4653182</vt:i4>
      </vt:variant>
      <vt:variant>
        <vt:i4>21</vt:i4>
      </vt:variant>
      <vt:variant>
        <vt:i4>0</vt:i4>
      </vt:variant>
      <vt:variant>
        <vt:i4>5</vt:i4>
      </vt:variant>
      <vt:variant>
        <vt:lpwstr>mailto:jturner@towson.edu</vt:lpwstr>
      </vt:variant>
      <vt:variant>
        <vt:lpwstr/>
      </vt:variant>
      <vt:variant>
        <vt:i4>4063359</vt:i4>
      </vt:variant>
      <vt:variant>
        <vt:i4>18</vt:i4>
      </vt:variant>
      <vt:variant>
        <vt:i4>0</vt:i4>
      </vt:variant>
      <vt:variant>
        <vt:i4>5</vt:i4>
      </vt:variant>
      <vt:variant>
        <vt:lpwstr>http://wwwnew.towson.edu/studentaffairs/judicialaffairs/academicintegrity.html</vt:lpwstr>
      </vt:variant>
      <vt:variant>
        <vt:lpwstr/>
      </vt:variant>
      <vt:variant>
        <vt:i4>6160412</vt:i4>
      </vt:variant>
      <vt:variant>
        <vt:i4>15</vt:i4>
      </vt:variant>
      <vt:variant>
        <vt:i4>0</vt:i4>
      </vt:variant>
      <vt:variant>
        <vt:i4>5</vt:i4>
      </vt:variant>
      <vt:variant>
        <vt:lpwstr>http://www.rtnda.org/</vt:lpwstr>
      </vt:variant>
      <vt:variant>
        <vt:lpwstr/>
      </vt:variant>
      <vt:variant>
        <vt:i4>2162788</vt:i4>
      </vt:variant>
      <vt:variant>
        <vt:i4>12</vt:i4>
      </vt:variant>
      <vt:variant>
        <vt:i4>0</vt:i4>
      </vt:variant>
      <vt:variant>
        <vt:i4>5</vt:i4>
      </vt:variant>
      <vt:variant>
        <vt:lpwstr>http://www.nytimes.com/</vt:lpwstr>
      </vt:variant>
      <vt:variant>
        <vt:lpwstr/>
      </vt:variant>
      <vt:variant>
        <vt:i4>5439505</vt:i4>
      </vt:variant>
      <vt:variant>
        <vt:i4>9</vt:i4>
      </vt:variant>
      <vt:variant>
        <vt:i4>0</vt:i4>
      </vt:variant>
      <vt:variant>
        <vt:i4>5</vt:i4>
      </vt:variant>
      <vt:variant>
        <vt:lpwstr>http://www.broadcastingcable.com/</vt:lpwstr>
      </vt:variant>
      <vt:variant>
        <vt:lpwstr/>
      </vt:variant>
      <vt:variant>
        <vt:i4>5177346</vt:i4>
      </vt:variant>
      <vt:variant>
        <vt:i4>6</vt:i4>
      </vt:variant>
      <vt:variant>
        <vt:i4>0</vt:i4>
      </vt:variant>
      <vt:variant>
        <vt:i4>5</vt:i4>
      </vt:variant>
      <vt:variant>
        <vt:lpwstr>http://johnroy.wordpress.com/</vt:lpwstr>
      </vt:variant>
      <vt:variant>
        <vt:lpwstr/>
      </vt:variant>
      <vt:variant>
        <vt:i4>2162735</vt:i4>
      </vt:variant>
      <vt:variant>
        <vt:i4>3</vt:i4>
      </vt:variant>
      <vt:variant>
        <vt:i4>0</vt:i4>
      </vt:variant>
      <vt:variant>
        <vt:i4>5</vt:i4>
      </vt:variant>
      <vt:variant>
        <vt:lpwstr>http://www.towson.edu/~jturner</vt:lpwstr>
      </vt:variant>
      <vt:variant>
        <vt:lpwstr/>
      </vt:variant>
      <vt:variant>
        <vt:i4>4653182</vt:i4>
      </vt:variant>
      <vt:variant>
        <vt:i4>0</vt:i4>
      </vt:variant>
      <vt:variant>
        <vt:i4>0</vt:i4>
      </vt:variant>
      <vt:variant>
        <vt:i4>5</vt:i4>
      </vt:variant>
      <vt:variant>
        <vt:lpwstr>mailto:jturner@towson.edu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 370 Syllabus</dc:title>
  <dc:creator>John R. Turner</dc:creator>
  <cp:lastModifiedBy>Turner, John</cp:lastModifiedBy>
  <cp:revision>12</cp:revision>
  <cp:lastPrinted>2011-01-17T18:09:00Z</cp:lastPrinted>
  <dcterms:created xsi:type="dcterms:W3CDTF">2018-01-15T15:34:00Z</dcterms:created>
  <dcterms:modified xsi:type="dcterms:W3CDTF">2018-01-27T16:16:00Z</dcterms:modified>
</cp:coreProperties>
</file>